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17" w:rsidRDefault="00730F17" w:rsidP="00B61A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B9C">
        <w:rPr>
          <w:rFonts w:ascii="Times New Roman" w:hAnsi="Times New Roman" w:cs="Times New Roman"/>
          <w:b/>
          <w:sz w:val="28"/>
          <w:szCs w:val="28"/>
        </w:rPr>
        <w:t xml:space="preserve">Лекция </w:t>
      </w:r>
      <w:r w:rsidR="00D209DB"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</w:p>
    <w:p w:rsidR="00AC3A10" w:rsidRPr="00FF3B9C" w:rsidRDefault="00B61A7E" w:rsidP="00B61A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B9C">
        <w:rPr>
          <w:rFonts w:ascii="Times New Roman" w:hAnsi="Times New Roman" w:cs="Times New Roman"/>
          <w:b/>
          <w:sz w:val="28"/>
          <w:szCs w:val="28"/>
        </w:rPr>
        <w:t>Тема: Клиническая фармакология лекарственных сре</w:t>
      </w:r>
      <w:proofErr w:type="gramStart"/>
      <w:r w:rsidRPr="00FF3B9C">
        <w:rPr>
          <w:rFonts w:ascii="Times New Roman" w:hAnsi="Times New Roman" w:cs="Times New Roman"/>
          <w:b/>
          <w:sz w:val="28"/>
          <w:szCs w:val="28"/>
        </w:rPr>
        <w:t>дств дл</w:t>
      </w:r>
      <w:proofErr w:type="gramEnd"/>
      <w:r w:rsidRPr="00FF3B9C">
        <w:rPr>
          <w:rFonts w:ascii="Times New Roman" w:hAnsi="Times New Roman" w:cs="Times New Roman"/>
          <w:b/>
          <w:sz w:val="28"/>
          <w:szCs w:val="28"/>
        </w:rPr>
        <w:t xml:space="preserve">я лечения </w:t>
      </w:r>
      <w:proofErr w:type="spellStart"/>
      <w:r w:rsidRPr="00FF3B9C">
        <w:rPr>
          <w:rFonts w:ascii="Times New Roman" w:hAnsi="Times New Roman" w:cs="Times New Roman"/>
          <w:b/>
          <w:sz w:val="28"/>
          <w:szCs w:val="28"/>
        </w:rPr>
        <w:t>бронхообструктивного</w:t>
      </w:r>
      <w:proofErr w:type="spellEnd"/>
      <w:r w:rsidRPr="00FF3B9C">
        <w:rPr>
          <w:rFonts w:ascii="Times New Roman" w:hAnsi="Times New Roman" w:cs="Times New Roman"/>
          <w:b/>
          <w:sz w:val="28"/>
          <w:szCs w:val="28"/>
        </w:rPr>
        <w:t xml:space="preserve">  синдрома. </w:t>
      </w:r>
    </w:p>
    <w:p w:rsidR="00B61A7E" w:rsidRDefault="00B61A7E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A7E" w:rsidRDefault="00B61A7E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бронхообструктивного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синдрома:</w:t>
      </w:r>
    </w:p>
    <w:p w:rsidR="00B61A7E" w:rsidRDefault="00B61A7E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спазм бронхов при аллергии или воспалительном </w:t>
      </w:r>
      <w:r w:rsidR="00C41232">
        <w:rPr>
          <w:rFonts w:ascii="Times New Roman" w:hAnsi="Times New Roman" w:cs="Times New Roman"/>
          <w:sz w:val="28"/>
          <w:szCs w:val="28"/>
        </w:rPr>
        <w:t>процессе в бронхах;</w:t>
      </w:r>
    </w:p>
    <w:p w:rsidR="00C41232" w:rsidRDefault="00C41232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обструкция бронхов плохо отделяемой вязкой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фибринной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гнойной) мокротой воспалительного характера или опухолевидным образованием (опухоль,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инфильтрапарацитарного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происхождения и др.).</w:t>
      </w:r>
    </w:p>
    <w:p w:rsidR="00C41232" w:rsidRDefault="00FF3B9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C41232">
        <w:rPr>
          <w:rFonts w:ascii="Times New Roman" w:hAnsi="Times New Roman" w:cs="Times New Roman"/>
          <w:sz w:val="28"/>
          <w:szCs w:val="28"/>
        </w:rPr>
        <w:t>следствие многообразия причин после уточнения выделяют 2 основных – аллергическое и инфекционные воспаления  бронхиального «дерева», которые требуют и различного и во многом, общего подхода к лечению.</w:t>
      </w:r>
      <w:proofErr w:type="gramEnd"/>
    </w:p>
    <w:p w:rsidR="00C41232" w:rsidRDefault="00C41232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Так, чтобы не развивалась аллергия необходимо исключить встречу с аллергеном, или прекратить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недопустить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контакт с аллергеном, который является причиной аллергического воспаления. Мы знаем, что существует </w:t>
      </w:r>
      <w:proofErr w:type="spellStart"/>
      <w:r w:rsidRPr="00C41232">
        <w:rPr>
          <w:rFonts w:ascii="Times New Roman" w:hAnsi="Times New Roman" w:cs="Times New Roman"/>
          <w:b/>
          <w:sz w:val="28"/>
          <w:szCs w:val="28"/>
        </w:rPr>
        <w:t>атопическая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(наследственная) аллергическая </w:t>
      </w:r>
      <w:r w:rsidRPr="00C41232">
        <w:rPr>
          <w:rFonts w:ascii="Times New Roman" w:hAnsi="Times New Roman" w:cs="Times New Roman"/>
          <w:b/>
          <w:sz w:val="28"/>
          <w:szCs w:val="28"/>
        </w:rPr>
        <w:t>астма</w:t>
      </w:r>
      <w:r>
        <w:rPr>
          <w:rFonts w:ascii="Times New Roman" w:hAnsi="Times New Roman" w:cs="Times New Roman"/>
          <w:sz w:val="28"/>
          <w:szCs w:val="28"/>
        </w:rPr>
        <w:t xml:space="preserve">, сенсибилизация к аллергену передается по наследству (что мы узнаем, собирая аллергический анамнез). При первой же встрече с аллергеном у таких пациентов возникает спазм – развивается приступ бронхиальной астмы. </w:t>
      </w:r>
    </w:p>
    <w:p w:rsidR="00C41232" w:rsidRDefault="00C41232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развивается приступ аллергической бронхиальной астмы?</w:t>
      </w:r>
    </w:p>
    <w:p w:rsidR="00C41232" w:rsidRDefault="00C41232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легких и бронхах находится много тучных клеток, при аллергии из них выделяется гистамин, который вызывает спазм бронхов. Чтобы не вышел гистамин из тучных клеток существуют лекарственные средства, которые стабилизируют клеточные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мембраны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гистамин</w:t>
      </w:r>
      <w:r w:rsidR="00AA6D66">
        <w:rPr>
          <w:rFonts w:ascii="Times New Roman" w:hAnsi="Times New Roman" w:cs="Times New Roman"/>
          <w:sz w:val="28"/>
          <w:szCs w:val="28"/>
        </w:rPr>
        <w:t xml:space="preserve"> не выделяется.</w:t>
      </w:r>
    </w:p>
    <w:p w:rsidR="00AA6D66" w:rsidRDefault="00AA6D66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лекарственные средства – </w:t>
      </w:r>
      <w:r w:rsidRPr="00AA6D66">
        <w:rPr>
          <w:rFonts w:ascii="Times New Roman" w:hAnsi="Times New Roman" w:cs="Times New Roman"/>
          <w:b/>
          <w:sz w:val="28"/>
          <w:szCs w:val="28"/>
        </w:rPr>
        <w:t>стабилизаторы клеточных мембран, предупреждающие развитие приступа</w:t>
      </w:r>
      <w:r>
        <w:rPr>
          <w:rFonts w:ascii="Times New Roman" w:hAnsi="Times New Roman" w:cs="Times New Roman"/>
          <w:sz w:val="28"/>
          <w:szCs w:val="28"/>
        </w:rPr>
        <w:t xml:space="preserve"> аллергической бронхиальной астмы. </w:t>
      </w:r>
    </w:p>
    <w:p w:rsidR="00AA6D66" w:rsidRDefault="00AA6D66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зодитен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кетотифен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таймд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таймд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представляют собой порошок (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 и раствор 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) для ингаляций с помощью баллончиков под сжатым воздухом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спинхалера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распыляющего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препарат в крупных и средних бронхах. Начинают действовать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часа после ингаляции и действуют в течение 6 часов.</w:t>
      </w:r>
    </w:p>
    <w:p w:rsidR="00AA6D66" w:rsidRPr="00AA6D66" w:rsidRDefault="00AA6D66" w:rsidP="00C4123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D66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AA6D66" w:rsidRDefault="00AA6D66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вялость, заторможенность, сонливость, противопоказаны при беременности и кормлении грудью.</w:t>
      </w:r>
      <w:proofErr w:type="gramEnd"/>
    </w:p>
    <w:p w:rsidR="00AA6D66" w:rsidRDefault="00AA6D66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. Если гистамин уже вышел из клеток, необходимо, чтобы не воздействовал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гистаминовые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рецепторы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бронхов, которые вызывают спазм бронхиального дерева.</w:t>
      </w:r>
    </w:p>
    <w:p w:rsidR="00AA6D66" w:rsidRDefault="00AA6D66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этой цели используют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антигистаминовые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препараты, которые блокируют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гистаминовые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рецепторы, предупреждая – препятствуя развитию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бронхоспазма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A6D66" w:rsidRPr="00AA6D66" w:rsidRDefault="00AA6D66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D66">
        <w:rPr>
          <w:rFonts w:ascii="Times New Roman" w:hAnsi="Times New Roman" w:cs="Times New Roman"/>
          <w:b/>
          <w:sz w:val="28"/>
          <w:szCs w:val="28"/>
        </w:rPr>
        <w:t xml:space="preserve">Существует три поколения </w:t>
      </w:r>
      <w:proofErr w:type="spellStart"/>
      <w:r w:rsidRPr="00AA6D66">
        <w:rPr>
          <w:rFonts w:ascii="Times New Roman" w:hAnsi="Times New Roman" w:cs="Times New Roman"/>
          <w:b/>
          <w:sz w:val="28"/>
          <w:szCs w:val="28"/>
        </w:rPr>
        <w:t>антигистаминовых</w:t>
      </w:r>
      <w:proofErr w:type="spellEnd"/>
      <w:r w:rsidRPr="00AA6D66">
        <w:rPr>
          <w:rFonts w:ascii="Times New Roman" w:hAnsi="Times New Roman" w:cs="Times New Roman"/>
          <w:b/>
          <w:sz w:val="28"/>
          <w:szCs w:val="28"/>
        </w:rPr>
        <w:t xml:space="preserve"> лекарственных средств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6D66" w:rsidRDefault="00FF3B9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94A">
        <w:rPr>
          <w:rFonts w:ascii="Times New Roman" w:hAnsi="Times New Roman" w:cs="Times New Roman"/>
          <w:b/>
          <w:sz w:val="28"/>
          <w:szCs w:val="28"/>
        </w:rPr>
        <w:t>Первое поколение</w:t>
      </w:r>
      <w:r>
        <w:rPr>
          <w:rFonts w:ascii="Times New Roman" w:hAnsi="Times New Roman" w:cs="Times New Roman"/>
          <w:sz w:val="28"/>
          <w:szCs w:val="28"/>
        </w:rPr>
        <w:t xml:space="preserve">: димедрол, тавегил, супрастин,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диазолин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обладающие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еще и седативным действием (вызывают сонливость). Есть в таблетках и инъекциях (хорошо всасываются и в </w:t>
      </w:r>
      <w:r w:rsidR="0051094A">
        <w:rPr>
          <w:rFonts w:ascii="Times New Roman" w:hAnsi="Times New Roman" w:cs="Times New Roman"/>
          <w:sz w:val="28"/>
          <w:szCs w:val="28"/>
        </w:rPr>
        <w:t>желудочно-кишечный тракт) продолжительность действия 6-10 часов.</w:t>
      </w:r>
    </w:p>
    <w:p w:rsidR="0051094A" w:rsidRDefault="0051094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94A">
        <w:rPr>
          <w:rFonts w:ascii="Times New Roman" w:hAnsi="Times New Roman" w:cs="Times New Roman"/>
          <w:b/>
          <w:sz w:val="28"/>
          <w:szCs w:val="28"/>
        </w:rPr>
        <w:t>Второе поколение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акривастин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фенистил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астемизол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лоратадин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кларитин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терфенадин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симпрекс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эреус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094A" w:rsidRDefault="0051094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таблетированные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средства, хорошо всасываются в желудочно-кишечный </w:t>
      </w:r>
      <w:r w:rsidR="00C52D4E">
        <w:rPr>
          <w:rFonts w:ascii="Times New Roman" w:hAnsi="Times New Roman" w:cs="Times New Roman"/>
          <w:sz w:val="28"/>
          <w:szCs w:val="28"/>
        </w:rPr>
        <w:t>тракт</w:t>
      </w:r>
      <w:r>
        <w:rPr>
          <w:rFonts w:ascii="Times New Roman" w:hAnsi="Times New Roman" w:cs="Times New Roman"/>
          <w:sz w:val="28"/>
          <w:szCs w:val="28"/>
        </w:rPr>
        <w:t>, начало действия 1-2 часа, продолжительность действия 12 часов. Вызывают сухость слизистых рта и носа, головную боль, диспепсические явления (тошнота). Противопоказаны при глаукоме, язвенной болезни и аденоме предстательной железы, при беременности и раннем детстве (до 2 лет).</w:t>
      </w:r>
    </w:p>
    <w:p w:rsidR="0051094A" w:rsidRDefault="0051094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94A">
        <w:rPr>
          <w:rFonts w:ascii="Times New Roman" w:hAnsi="Times New Roman" w:cs="Times New Roman"/>
          <w:b/>
          <w:sz w:val="28"/>
          <w:szCs w:val="28"/>
        </w:rPr>
        <w:t>Третье поколение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цетиризин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фексофенадин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Эти лекарственные средства селективные антагонисты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гистаминовых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рецепторов. Они не оказывают седативного действия, но больше помогают при кожной аллергии. При лечении аллергической бронхиальной астме чаще применяются препараты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поколения.</w:t>
      </w:r>
    </w:p>
    <w:p w:rsidR="00AD6BE4" w:rsidRDefault="00AD6BE4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 наличии воспалительного процесса в бронхах может наступить такое состояние, когда мокрота сгущается и плохо удаляется из бронхов и забивает бронхи, продукты белкового распада мокроты и инфекция становятся аллергенами, вызывая аллергический спазм бронхов. Так развивается инфекционно-аллергическая астма.</w:t>
      </w:r>
    </w:p>
    <w:p w:rsidR="00C52D4E" w:rsidRDefault="00C52D4E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случае на первом месте стоит лечение инфекции, которая является причиной обструкции и спазма бронхов.</w:t>
      </w:r>
    </w:p>
    <w:p w:rsidR="00C52D4E" w:rsidRDefault="00C52D4E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восполительном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процессе в бронхах накапливается много мокроты, необходимо обеспечить ее удаление. Для этой цели применяются отхаркивающие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муколтические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(разжижающие мокроту) лекарственные средства.</w:t>
      </w:r>
    </w:p>
    <w:p w:rsidR="00CD3C34" w:rsidRDefault="00CD3C34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отхаркивающие средства рефлекторного действия, они рефлекторно усиливают секрецию бронхиальных желез, этим самым уменьшается вязкость мокроты. Кроме того, они рефлекторно стимулируют перистальтические сокращения </w:t>
      </w:r>
      <w:r w:rsidRPr="00CD3C34">
        <w:rPr>
          <w:rFonts w:ascii="Times New Roman" w:hAnsi="Times New Roman" w:cs="Times New Roman"/>
          <w:b/>
          <w:sz w:val="28"/>
          <w:szCs w:val="28"/>
        </w:rPr>
        <w:t>бронхов</w:t>
      </w:r>
      <w:r>
        <w:rPr>
          <w:rFonts w:ascii="Times New Roman" w:hAnsi="Times New Roman" w:cs="Times New Roman"/>
          <w:sz w:val="28"/>
          <w:szCs w:val="28"/>
        </w:rPr>
        <w:t xml:space="preserve"> и повы</w:t>
      </w:r>
      <w:r w:rsidR="009A0681">
        <w:rPr>
          <w:rFonts w:ascii="Times New Roman" w:hAnsi="Times New Roman" w:cs="Times New Roman"/>
          <w:sz w:val="28"/>
          <w:szCs w:val="28"/>
        </w:rPr>
        <w:t xml:space="preserve">шают активность ресничек мерцательного </w:t>
      </w:r>
      <w:proofErr w:type="spellStart"/>
      <w:r w:rsidR="009A0681">
        <w:rPr>
          <w:rFonts w:ascii="Times New Roman" w:hAnsi="Times New Roman" w:cs="Times New Roman"/>
          <w:sz w:val="28"/>
          <w:szCs w:val="28"/>
        </w:rPr>
        <w:t>эпители</w:t>
      </w:r>
      <w:proofErr w:type="spellEnd"/>
      <w:r w:rsidR="009A0681">
        <w:rPr>
          <w:rFonts w:ascii="Times New Roman" w:hAnsi="Times New Roman" w:cs="Times New Roman"/>
          <w:sz w:val="28"/>
          <w:szCs w:val="28"/>
        </w:rPr>
        <w:t xml:space="preserve"> слизистой бронхов, улучшая выведение уже менее вязкой мокроты.</w:t>
      </w:r>
    </w:p>
    <w:p w:rsidR="009A0681" w:rsidRDefault="009A0681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Это лекарственные средства растительного происхождения – трава </w:t>
      </w:r>
      <w:r w:rsidRPr="009A0681">
        <w:rPr>
          <w:rFonts w:ascii="Times New Roman" w:hAnsi="Times New Roman" w:cs="Times New Roman"/>
          <w:b/>
          <w:sz w:val="28"/>
          <w:szCs w:val="28"/>
        </w:rPr>
        <w:t>термопсис</w:t>
      </w:r>
      <w:r>
        <w:rPr>
          <w:rFonts w:ascii="Times New Roman" w:hAnsi="Times New Roman" w:cs="Times New Roman"/>
          <w:sz w:val="28"/>
          <w:szCs w:val="28"/>
        </w:rPr>
        <w:t xml:space="preserve"> (в виде отваров, таблеток).</w:t>
      </w:r>
    </w:p>
    <w:p w:rsidR="009A0681" w:rsidRDefault="009A0681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группе отхаркивающих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дств </w:t>
      </w:r>
      <w:r w:rsidRPr="009A0681">
        <w:rPr>
          <w:rFonts w:ascii="Times New Roman" w:hAnsi="Times New Roman" w:cs="Times New Roman"/>
          <w:b/>
          <w:sz w:val="28"/>
          <w:szCs w:val="28"/>
        </w:rPr>
        <w:t>пр</w:t>
      </w:r>
      <w:proofErr w:type="gramEnd"/>
      <w:r w:rsidRPr="009A0681">
        <w:rPr>
          <w:rFonts w:ascii="Times New Roman" w:hAnsi="Times New Roman" w:cs="Times New Roman"/>
          <w:b/>
          <w:sz w:val="28"/>
          <w:szCs w:val="28"/>
        </w:rPr>
        <w:t>ямого действия</w:t>
      </w:r>
      <w:r>
        <w:rPr>
          <w:rFonts w:ascii="Times New Roman" w:hAnsi="Times New Roman" w:cs="Times New Roman"/>
          <w:sz w:val="28"/>
          <w:szCs w:val="28"/>
        </w:rPr>
        <w:t xml:space="preserve"> – непосредственно стимулирующее влияние на бронхиальные железы или прямого влияния на физические и химические свойства мокроты.</w:t>
      </w:r>
    </w:p>
    <w:p w:rsidR="009674BB" w:rsidRDefault="009674BB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этой группе относятся:</w:t>
      </w:r>
    </w:p>
    <w:p w:rsidR="009674BB" w:rsidRDefault="009674BB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препараты йода (3% раствор йодида калия 200 мл во флаконе), эфирные масла анисовое, эвкалиптовое,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фенхелевое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(отхаркивающий эффект масел наблюдается как при приеме внутрь, так и при ингаляциях);</w:t>
      </w:r>
    </w:p>
    <w:p w:rsidR="008B7707" w:rsidRDefault="008B770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травы: мать-мачеха, девясил, корень солодки, багульник, корень алтея, фиалки;</w:t>
      </w:r>
    </w:p>
    <w:p w:rsidR="008B7707" w:rsidRDefault="008B770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хлорид </w:t>
      </w:r>
      <w:r w:rsidR="00242822">
        <w:rPr>
          <w:rFonts w:ascii="Times New Roman" w:hAnsi="Times New Roman" w:cs="Times New Roman"/>
          <w:sz w:val="28"/>
          <w:szCs w:val="28"/>
        </w:rPr>
        <w:t>аммония</w:t>
      </w:r>
      <w:r>
        <w:rPr>
          <w:rFonts w:ascii="Times New Roman" w:hAnsi="Times New Roman" w:cs="Times New Roman"/>
          <w:sz w:val="28"/>
          <w:szCs w:val="28"/>
        </w:rPr>
        <w:t xml:space="preserve"> и натрия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бензоат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B7707" w:rsidRDefault="008B770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натрия гидрокарбонат (сода)</w:t>
      </w:r>
      <w:r w:rsidR="00C5300A">
        <w:rPr>
          <w:rFonts w:ascii="Times New Roman" w:hAnsi="Times New Roman" w:cs="Times New Roman"/>
          <w:sz w:val="28"/>
          <w:szCs w:val="28"/>
        </w:rPr>
        <w:t xml:space="preserve"> внутрь и стерильный раствор внутривенно </w:t>
      </w:r>
      <w:proofErr w:type="spellStart"/>
      <w:r w:rsidR="00C5300A"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 w:rsidR="00C5300A">
        <w:rPr>
          <w:rFonts w:ascii="Times New Roman" w:hAnsi="Times New Roman" w:cs="Times New Roman"/>
          <w:sz w:val="28"/>
          <w:szCs w:val="28"/>
        </w:rPr>
        <w:t>;</w:t>
      </w:r>
    </w:p>
    <w:p w:rsidR="001C224F" w:rsidRDefault="00C5300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Самыми сильными отхаркивающими веществами, разжижающими мокроту 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ферменты. Они расщепляют пептидные связи </w:t>
      </w:r>
      <w:r w:rsidR="001C224F">
        <w:rPr>
          <w:rFonts w:ascii="Times New Roman" w:hAnsi="Times New Roman" w:cs="Times New Roman"/>
          <w:sz w:val="28"/>
          <w:szCs w:val="28"/>
        </w:rPr>
        <w:t xml:space="preserve">в мокроте (белках гноя, </w:t>
      </w:r>
      <w:proofErr w:type="spellStart"/>
      <w:r w:rsidR="001C224F">
        <w:rPr>
          <w:rFonts w:ascii="Times New Roman" w:hAnsi="Times New Roman" w:cs="Times New Roman"/>
          <w:sz w:val="28"/>
          <w:szCs w:val="28"/>
        </w:rPr>
        <w:t>фибринных</w:t>
      </w:r>
      <w:proofErr w:type="spellEnd"/>
      <w:r w:rsidR="001C224F">
        <w:rPr>
          <w:rFonts w:ascii="Times New Roman" w:hAnsi="Times New Roman" w:cs="Times New Roman"/>
          <w:sz w:val="28"/>
          <w:szCs w:val="28"/>
        </w:rPr>
        <w:t xml:space="preserve"> нитях). Это </w:t>
      </w:r>
      <w:proofErr w:type="spellStart"/>
      <w:r w:rsidR="001C224F">
        <w:rPr>
          <w:rFonts w:ascii="Times New Roman" w:hAnsi="Times New Roman" w:cs="Times New Roman"/>
          <w:sz w:val="28"/>
          <w:szCs w:val="28"/>
        </w:rPr>
        <w:t>трипсих</w:t>
      </w:r>
      <w:proofErr w:type="spellEnd"/>
      <w:r w:rsidR="001C22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224F">
        <w:rPr>
          <w:rFonts w:ascii="Times New Roman" w:hAnsi="Times New Roman" w:cs="Times New Roman"/>
          <w:sz w:val="28"/>
          <w:szCs w:val="28"/>
        </w:rPr>
        <w:t>хемотрипсин</w:t>
      </w:r>
      <w:proofErr w:type="spellEnd"/>
      <w:r w:rsidR="001C22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224F">
        <w:rPr>
          <w:rFonts w:ascii="Times New Roman" w:hAnsi="Times New Roman" w:cs="Times New Roman"/>
          <w:sz w:val="28"/>
          <w:szCs w:val="28"/>
        </w:rPr>
        <w:t>рибонуклеаза</w:t>
      </w:r>
      <w:proofErr w:type="spellEnd"/>
      <w:r w:rsidR="001C224F">
        <w:rPr>
          <w:rFonts w:ascii="Times New Roman" w:hAnsi="Times New Roman" w:cs="Times New Roman"/>
          <w:sz w:val="28"/>
          <w:szCs w:val="28"/>
        </w:rPr>
        <w:t xml:space="preserve">. Ферменты как отхаркивающее средство применяют </w:t>
      </w:r>
      <w:proofErr w:type="spellStart"/>
      <w:r w:rsidR="001C224F">
        <w:rPr>
          <w:rFonts w:ascii="Times New Roman" w:hAnsi="Times New Roman" w:cs="Times New Roman"/>
          <w:sz w:val="28"/>
          <w:szCs w:val="28"/>
        </w:rPr>
        <w:t>инголяционно</w:t>
      </w:r>
      <w:proofErr w:type="spellEnd"/>
      <w:r w:rsidR="001C224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C224F">
        <w:rPr>
          <w:rFonts w:ascii="Times New Roman" w:hAnsi="Times New Roman" w:cs="Times New Roman"/>
          <w:sz w:val="28"/>
          <w:szCs w:val="28"/>
        </w:rPr>
        <w:t>эндобронхиально</w:t>
      </w:r>
      <w:proofErr w:type="spellEnd"/>
      <w:r w:rsidR="001C224F">
        <w:rPr>
          <w:rFonts w:ascii="Times New Roman" w:hAnsi="Times New Roman" w:cs="Times New Roman"/>
          <w:sz w:val="28"/>
          <w:szCs w:val="28"/>
        </w:rPr>
        <w:t>.</w:t>
      </w:r>
    </w:p>
    <w:p w:rsidR="001C224F" w:rsidRDefault="001C224F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0109">
        <w:rPr>
          <w:rFonts w:ascii="Times New Roman" w:hAnsi="Times New Roman" w:cs="Times New Roman"/>
          <w:b/>
          <w:sz w:val="28"/>
          <w:szCs w:val="28"/>
        </w:rPr>
        <w:t>Муколитические</w:t>
      </w:r>
      <w:proofErr w:type="spellEnd"/>
      <w:r w:rsidRPr="00380109">
        <w:rPr>
          <w:rFonts w:ascii="Times New Roman" w:hAnsi="Times New Roman" w:cs="Times New Roman"/>
          <w:b/>
          <w:sz w:val="28"/>
          <w:szCs w:val="28"/>
        </w:rPr>
        <w:t xml:space="preserve"> препараты</w:t>
      </w:r>
      <w:r>
        <w:rPr>
          <w:rFonts w:ascii="Times New Roman" w:hAnsi="Times New Roman" w:cs="Times New Roman"/>
          <w:sz w:val="28"/>
          <w:szCs w:val="28"/>
        </w:rPr>
        <w:t>, разжижая мокроту, они облегчают ее выведение (отхаркивание).</w:t>
      </w:r>
    </w:p>
    <w:p w:rsidR="001C224F" w:rsidRDefault="001C224F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ним относятся:</w:t>
      </w:r>
    </w:p>
    <w:p w:rsidR="001C224F" w:rsidRDefault="001C224F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ацетилцистеин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(АЦЦ, АЦЦ-форте в таблетках и инъекциях,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мукосольвин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месна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1C224F" w:rsidRDefault="001C224F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бромгексин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бисальвон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C5300A" w:rsidRDefault="001C224F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амброксол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49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D4492">
        <w:rPr>
          <w:rFonts w:ascii="Times New Roman" w:hAnsi="Times New Roman" w:cs="Times New Roman"/>
          <w:sz w:val="28"/>
          <w:szCs w:val="28"/>
        </w:rPr>
        <w:t>амбробене</w:t>
      </w:r>
      <w:proofErr w:type="spellEnd"/>
      <w:r w:rsidR="008D4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4492">
        <w:rPr>
          <w:rFonts w:ascii="Times New Roman" w:hAnsi="Times New Roman" w:cs="Times New Roman"/>
          <w:sz w:val="28"/>
          <w:szCs w:val="28"/>
        </w:rPr>
        <w:t>лазолвал</w:t>
      </w:r>
      <w:proofErr w:type="spellEnd"/>
      <w:r w:rsidR="008D44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4492">
        <w:rPr>
          <w:rFonts w:ascii="Times New Roman" w:hAnsi="Times New Roman" w:cs="Times New Roman"/>
          <w:sz w:val="28"/>
          <w:szCs w:val="28"/>
        </w:rPr>
        <w:t>флавомед</w:t>
      </w:r>
      <w:proofErr w:type="spellEnd"/>
      <w:r w:rsidR="008D4492">
        <w:rPr>
          <w:rFonts w:ascii="Times New Roman" w:hAnsi="Times New Roman" w:cs="Times New Roman"/>
          <w:sz w:val="28"/>
          <w:szCs w:val="28"/>
        </w:rPr>
        <w:t>)</w:t>
      </w:r>
      <w:r w:rsidR="00380109">
        <w:rPr>
          <w:rFonts w:ascii="Times New Roman" w:hAnsi="Times New Roman" w:cs="Times New Roman"/>
          <w:sz w:val="28"/>
          <w:szCs w:val="28"/>
        </w:rPr>
        <w:t>.</w:t>
      </w:r>
    </w:p>
    <w:p w:rsid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средства нормализуют биохимический состав слизи, разжижают и облегчают ее выделение. Кроме того обеспечивают стабильность альвеол в процессе дыхания, усиливают активность ресничек эпителия бронхов, стимулируют серозные клетки слизистой бронхов к выделению жидкого секрета. Применяются в виде таблеток, сиропа (детям), в виде ингаляций.  Частота применения – каждые 2-3 часа.</w:t>
      </w:r>
    </w:p>
    <w:p w:rsidR="00380109" w:rsidRP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109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вызывают тошноту, слабительное действие (жидкий стул), рвоту, иногда аллергические реакции.</w:t>
      </w:r>
    </w:p>
    <w:p w:rsidR="00380109" w:rsidRP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устранения спазма бронхов применяются препараты </w:t>
      </w:r>
      <w:proofErr w:type="spellStart"/>
      <w:r w:rsidRPr="00380109">
        <w:rPr>
          <w:rFonts w:ascii="Times New Roman" w:hAnsi="Times New Roman" w:cs="Times New Roman"/>
          <w:b/>
          <w:sz w:val="28"/>
          <w:szCs w:val="28"/>
        </w:rPr>
        <w:t>бронхолитики</w:t>
      </w:r>
      <w:proofErr w:type="spellEnd"/>
      <w:r w:rsidRPr="00380109">
        <w:rPr>
          <w:rFonts w:ascii="Times New Roman" w:hAnsi="Times New Roman" w:cs="Times New Roman"/>
          <w:b/>
          <w:sz w:val="28"/>
          <w:szCs w:val="28"/>
        </w:rPr>
        <w:t>.</w:t>
      </w:r>
    </w:p>
    <w:p w:rsid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несколько групп лекарственных средств.</w:t>
      </w:r>
    </w:p>
    <w:p w:rsid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Агонисты бета-2-адренорецепторов – самые часто применяемые лекарственные средства.</w:t>
      </w:r>
    </w:p>
    <w:p w:rsid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 действия:</w:t>
      </w:r>
    </w:p>
    <w:p w:rsid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Стимулируя бета-2-адренорецепторы вызывают снижение тонуса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бронхов – расширяют дистальные отделы бронхиального дерева.</w:t>
      </w:r>
    </w:p>
    <w:p w:rsid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ним относятся:</w:t>
      </w:r>
    </w:p>
    <w:p w:rsid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0109">
        <w:rPr>
          <w:rFonts w:ascii="Times New Roman" w:hAnsi="Times New Roman" w:cs="Times New Roman"/>
          <w:b/>
          <w:sz w:val="28"/>
          <w:szCs w:val="28"/>
        </w:rPr>
        <w:t>Короткого действия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80109" w:rsidRDefault="0038010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сальбутамол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0109" w:rsidRDefault="00380109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тербутамин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бриканил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380109" w:rsidRDefault="00380109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фенотерол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беротек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380109" w:rsidRDefault="00380109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Предназначены для купирования приступов астмы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атопической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инфекционно-аллергической).</w:t>
      </w:r>
      <w:proofErr w:type="gramEnd"/>
    </w:p>
    <w:p w:rsidR="00380109" w:rsidRDefault="00380109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Применяются в виде спреев (ингаляций) – во флаконах под сжатым воздухом. Эффект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дилятирующий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бронхи наступает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3-5 минут после ингаляции и длится около 3 часов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тербутамин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6 часов).</w:t>
      </w:r>
    </w:p>
    <w:p w:rsidR="00380109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2AA">
        <w:rPr>
          <w:rFonts w:ascii="Times New Roman" w:hAnsi="Times New Roman" w:cs="Times New Roman"/>
          <w:b/>
          <w:sz w:val="28"/>
          <w:szCs w:val="28"/>
        </w:rPr>
        <w:t>Побочные действия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тремор рук (дрожание рук);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гипергликемия;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угнетают родовую деятельность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используют для предупреждения преждевременных родов);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повышенная раздражительность, плохой сон;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«синдром рикошета» - нельзя применять больше 3 раз в день, так как вызывают развитие астматического статуса, «немого легкого».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Пролонгированные средства: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начинают действовать через 20 минут и действуют до 12 часов.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препараты </w:t>
      </w:r>
      <w:proofErr w:type="spellStart"/>
      <w:r w:rsidRPr="003162AA">
        <w:rPr>
          <w:rFonts w:ascii="Times New Roman" w:hAnsi="Times New Roman" w:cs="Times New Roman"/>
          <w:b/>
          <w:sz w:val="28"/>
          <w:szCs w:val="28"/>
        </w:rPr>
        <w:t>сальметерол</w:t>
      </w:r>
      <w:proofErr w:type="spellEnd"/>
      <w:r w:rsidRPr="003162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62A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серевент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162AA">
        <w:rPr>
          <w:rFonts w:ascii="Times New Roman" w:hAnsi="Times New Roman" w:cs="Times New Roman"/>
          <w:b/>
          <w:sz w:val="28"/>
          <w:szCs w:val="28"/>
        </w:rPr>
        <w:t>формотерол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Применяются для предупреждения приступов астмы, профилактики </w:t>
      </w:r>
      <w:r w:rsidRPr="003162AA">
        <w:rPr>
          <w:rFonts w:ascii="Times New Roman" w:hAnsi="Times New Roman" w:cs="Times New Roman"/>
          <w:b/>
          <w:sz w:val="28"/>
          <w:szCs w:val="28"/>
        </w:rPr>
        <w:t>ночных</w:t>
      </w:r>
      <w:r>
        <w:rPr>
          <w:rFonts w:ascii="Times New Roman" w:hAnsi="Times New Roman" w:cs="Times New Roman"/>
          <w:sz w:val="28"/>
          <w:szCs w:val="28"/>
        </w:rPr>
        <w:t xml:space="preserve"> приступов удушья.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Лекарственные средства, стимулирующие альф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бета-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адренорецепторы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. Это адреналин и эфедрин. Используются в инъекциях во время астматического статуса.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Блокаторы М-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холинорецепторов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162AA" w:rsidRDefault="003162AA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неселективные – атропин,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платифилин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блокируют передачу импульсов, расширяют крупные и средние бронхи, где расположено больше М-</w:t>
      </w:r>
      <w:proofErr w:type="spellStart"/>
      <w:r w:rsidR="00740D03">
        <w:rPr>
          <w:rFonts w:ascii="Times New Roman" w:hAnsi="Times New Roman" w:cs="Times New Roman"/>
          <w:sz w:val="28"/>
          <w:szCs w:val="28"/>
        </w:rPr>
        <w:t>холинорецепторов</w:t>
      </w:r>
      <w:proofErr w:type="spellEnd"/>
      <w:r w:rsidR="00740D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40D03">
        <w:rPr>
          <w:rFonts w:ascii="Times New Roman" w:hAnsi="Times New Roman" w:cs="Times New Roman"/>
          <w:sz w:val="28"/>
          <w:szCs w:val="28"/>
        </w:rPr>
        <w:t xml:space="preserve">Но у них есть побочные действия, так как вызывают расслабление гладкой мускулатуры радужной оболочки глаз, вызывая </w:t>
      </w:r>
      <w:proofErr w:type="spellStart"/>
      <w:r w:rsidR="00740D03">
        <w:rPr>
          <w:rFonts w:ascii="Times New Roman" w:hAnsi="Times New Roman" w:cs="Times New Roman"/>
          <w:sz w:val="28"/>
          <w:szCs w:val="28"/>
        </w:rPr>
        <w:t>мидриаз</w:t>
      </w:r>
      <w:proofErr w:type="spellEnd"/>
      <w:r w:rsidR="00740D03">
        <w:rPr>
          <w:rFonts w:ascii="Times New Roman" w:hAnsi="Times New Roman" w:cs="Times New Roman"/>
          <w:sz w:val="28"/>
          <w:szCs w:val="28"/>
        </w:rPr>
        <w:t xml:space="preserve">, желчевыводящих путей, ЖКТ, мочевого пузыря, матки и повышают возбудимость миокарда и проводимость </w:t>
      </w:r>
      <w:proofErr w:type="spellStart"/>
      <w:r w:rsidR="00740D03">
        <w:rPr>
          <w:rFonts w:ascii="Times New Roman" w:hAnsi="Times New Roman" w:cs="Times New Roman"/>
          <w:sz w:val="28"/>
          <w:szCs w:val="28"/>
        </w:rPr>
        <w:t>атриовентрикуляного</w:t>
      </w:r>
      <w:proofErr w:type="spellEnd"/>
      <w:r w:rsidR="00740D03">
        <w:rPr>
          <w:rFonts w:ascii="Times New Roman" w:hAnsi="Times New Roman" w:cs="Times New Roman"/>
          <w:sz w:val="28"/>
          <w:szCs w:val="28"/>
        </w:rPr>
        <w:t xml:space="preserve"> узла, вызывая </w:t>
      </w:r>
      <w:proofErr w:type="spellStart"/>
      <w:r w:rsidR="00740D03">
        <w:rPr>
          <w:rFonts w:ascii="Times New Roman" w:hAnsi="Times New Roman" w:cs="Times New Roman"/>
          <w:sz w:val="28"/>
          <w:szCs w:val="28"/>
        </w:rPr>
        <w:t>тахикордию</w:t>
      </w:r>
      <w:proofErr w:type="spellEnd"/>
      <w:r w:rsidR="00740D03">
        <w:rPr>
          <w:rFonts w:ascii="Times New Roman" w:hAnsi="Times New Roman" w:cs="Times New Roman"/>
          <w:sz w:val="28"/>
          <w:szCs w:val="28"/>
        </w:rPr>
        <w:t xml:space="preserve"> и снимая спазм гладкой мускулатуры (</w:t>
      </w:r>
      <w:proofErr w:type="spellStart"/>
      <w:r w:rsidR="00740D03">
        <w:rPr>
          <w:rFonts w:ascii="Times New Roman" w:hAnsi="Times New Roman" w:cs="Times New Roman"/>
          <w:sz w:val="28"/>
          <w:szCs w:val="28"/>
        </w:rPr>
        <w:t>спазмалитики</w:t>
      </w:r>
      <w:proofErr w:type="spellEnd"/>
      <w:r w:rsidR="00740D03">
        <w:rPr>
          <w:rFonts w:ascii="Times New Roman" w:hAnsi="Times New Roman" w:cs="Times New Roman"/>
          <w:sz w:val="28"/>
          <w:szCs w:val="28"/>
        </w:rPr>
        <w:t xml:space="preserve">) и </w:t>
      </w:r>
      <w:r w:rsidR="00740D03">
        <w:rPr>
          <w:rFonts w:ascii="Times New Roman" w:hAnsi="Times New Roman" w:cs="Times New Roman"/>
          <w:sz w:val="28"/>
          <w:szCs w:val="28"/>
        </w:rPr>
        <w:lastRenderedPageBreak/>
        <w:t>снижение даже прекращения секреции слизистых (желудка и бронхов, «высушивание» оболочки бронхов, поэтому для лечения</w:t>
      </w:r>
      <w:r w:rsidR="005068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889">
        <w:rPr>
          <w:rFonts w:ascii="Times New Roman" w:hAnsi="Times New Roman" w:cs="Times New Roman"/>
          <w:sz w:val="28"/>
          <w:szCs w:val="28"/>
        </w:rPr>
        <w:t>бронхообструкции</w:t>
      </w:r>
      <w:proofErr w:type="spellEnd"/>
      <w:r w:rsidR="00506889">
        <w:rPr>
          <w:rFonts w:ascii="Times New Roman" w:hAnsi="Times New Roman" w:cs="Times New Roman"/>
          <w:sz w:val="28"/>
          <w:szCs w:val="28"/>
        </w:rPr>
        <w:t xml:space="preserve"> из-за своих побочных эффектов не</w:t>
      </w:r>
      <w:proofErr w:type="gramEnd"/>
      <w:r w:rsidR="00506889">
        <w:rPr>
          <w:rFonts w:ascii="Times New Roman" w:hAnsi="Times New Roman" w:cs="Times New Roman"/>
          <w:sz w:val="28"/>
          <w:szCs w:val="28"/>
        </w:rPr>
        <w:t xml:space="preserve"> применяются </w:t>
      </w:r>
      <w:proofErr w:type="gramStart"/>
      <w:r w:rsidR="00506889">
        <w:rPr>
          <w:rFonts w:ascii="Times New Roman" w:hAnsi="Times New Roman" w:cs="Times New Roman"/>
          <w:sz w:val="28"/>
          <w:szCs w:val="28"/>
        </w:rPr>
        <w:t>неселективные</w:t>
      </w:r>
      <w:proofErr w:type="gramEnd"/>
      <w:r w:rsidR="00506889">
        <w:rPr>
          <w:rFonts w:ascii="Times New Roman" w:hAnsi="Times New Roman" w:cs="Times New Roman"/>
          <w:sz w:val="28"/>
          <w:szCs w:val="28"/>
        </w:rPr>
        <w:t xml:space="preserve"> М-</w:t>
      </w:r>
      <w:proofErr w:type="spellStart"/>
      <w:r w:rsidR="00506889">
        <w:rPr>
          <w:rFonts w:ascii="Times New Roman" w:hAnsi="Times New Roman" w:cs="Times New Roman"/>
          <w:sz w:val="28"/>
          <w:szCs w:val="28"/>
        </w:rPr>
        <w:t>холинолитики</w:t>
      </w:r>
      <w:proofErr w:type="spellEnd"/>
      <w:r w:rsidR="00506889">
        <w:rPr>
          <w:rFonts w:ascii="Times New Roman" w:hAnsi="Times New Roman" w:cs="Times New Roman"/>
          <w:sz w:val="28"/>
          <w:szCs w:val="28"/>
        </w:rPr>
        <w:t xml:space="preserve"> избирательно блокируют </w:t>
      </w:r>
      <w:proofErr w:type="spellStart"/>
      <w:r w:rsidR="00506889">
        <w:rPr>
          <w:rFonts w:ascii="Times New Roman" w:hAnsi="Times New Roman" w:cs="Times New Roman"/>
          <w:sz w:val="28"/>
          <w:szCs w:val="28"/>
        </w:rPr>
        <w:t>холинорецепторы</w:t>
      </w:r>
      <w:proofErr w:type="spellEnd"/>
      <w:r w:rsidR="00506889">
        <w:rPr>
          <w:rFonts w:ascii="Times New Roman" w:hAnsi="Times New Roman" w:cs="Times New Roman"/>
          <w:sz w:val="28"/>
          <w:szCs w:val="28"/>
        </w:rPr>
        <w:t xml:space="preserve"> бронхов.</w:t>
      </w:r>
    </w:p>
    <w:p w:rsidR="00506889" w:rsidRDefault="00506889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Препараты:</w:t>
      </w:r>
    </w:p>
    <w:p w:rsidR="00506889" w:rsidRDefault="00506889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Интратропиум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бромид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ипрадол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атровент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тровентол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6889" w:rsidRDefault="00506889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Выпускаются в виде ингаляций (во флаконах). Побочные действия не отмечаются. Применяются для купирования ночных приступов астмы, астмы физического напряжения.</w:t>
      </w:r>
    </w:p>
    <w:p w:rsidR="00506889" w:rsidRDefault="00506889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Комбинированный препарат </w:t>
      </w:r>
      <w:proofErr w:type="spellStart"/>
      <w:r w:rsidRPr="00C151E6">
        <w:rPr>
          <w:rFonts w:ascii="Times New Roman" w:hAnsi="Times New Roman" w:cs="Times New Roman"/>
          <w:b/>
          <w:sz w:val="28"/>
          <w:szCs w:val="28"/>
        </w:rPr>
        <w:t>беродуал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(фенотерол +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ипродол</w:t>
      </w:r>
      <w:proofErr w:type="spellEnd"/>
      <w:r>
        <w:rPr>
          <w:rFonts w:ascii="Times New Roman" w:hAnsi="Times New Roman" w:cs="Times New Roman"/>
          <w:sz w:val="28"/>
          <w:szCs w:val="28"/>
        </w:rPr>
        <w:t>) купирует приступы бронхиальной астмы, начинает действовать через 3-5 минут и продолжительность действия 8-10 часов.</w:t>
      </w:r>
    </w:p>
    <w:p w:rsidR="00C151E6" w:rsidRDefault="00C151E6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Металксантины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(ингибиторы</w:t>
      </w:r>
      <w:r w:rsidR="0035796E">
        <w:rPr>
          <w:rFonts w:ascii="Times New Roman" w:hAnsi="Times New Roman" w:cs="Times New Roman"/>
          <w:sz w:val="28"/>
          <w:szCs w:val="28"/>
        </w:rPr>
        <w:t xml:space="preserve"> фермента </w:t>
      </w:r>
      <w:proofErr w:type="spellStart"/>
      <w:r w:rsidR="0035796E">
        <w:rPr>
          <w:rFonts w:ascii="Times New Roman" w:hAnsi="Times New Roman" w:cs="Times New Roman"/>
          <w:sz w:val="28"/>
          <w:szCs w:val="28"/>
        </w:rPr>
        <w:t>фосфодиэстеразы</w:t>
      </w:r>
      <w:proofErr w:type="spellEnd"/>
      <w:r w:rsidR="0035796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5796E" w:rsidRDefault="0035796E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лекарственные средства </w:t>
      </w:r>
      <w:r w:rsidR="006D1728">
        <w:rPr>
          <w:rFonts w:ascii="Times New Roman" w:hAnsi="Times New Roman" w:cs="Times New Roman"/>
          <w:sz w:val="28"/>
          <w:szCs w:val="28"/>
        </w:rPr>
        <w:t xml:space="preserve">подавляют активность фермента в </w:t>
      </w:r>
      <w:r w:rsidR="0076108B">
        <w:rPr>
          <w:rFonts w:ascii="Times New Roman" w:hAnsi="Times New Roman" w:cs="Times New Roman"/>
          <w:sz w:val="28"/>
          <w:szCs w:val="28"/>
        </w:rPr>
        <w:t xml:space="preserve">гладких мышцах </w:t>
      </w:r>
      <w:proofErr w:type="spellStart"/>
      <w:r w:rsidR="0076108B">
        <w:rPr>
          <w:rFonts w:ascii="Times New Roman" w:hAnsi="Times New Roman" w:cs="Times New Roman"/>
          <w:sz w:val="28"/>
          <w:szCs w:val="28"/>
        </w:rPr>
        <w:t>юронхов</w:t>
      </w:r>
      <w:proofErr w:type="spellEnd"/>
      <w:r w:rsidR="0076108B">
        <w:rPr>
          <w:rFonts w:ascii="Times New Roman" w:hAnsi="Times New Roman" w:cs="Times New Roman"/>
          <w:sz w:val="28"/>
          <w:szCs w:val="28"/>
        </w:rPr>
        <w:t xml:space="preserve">, вследствие чего расширяются бронхи, кроме того стабилизируют мембраны </w:t>
      </w:r>
      <w:proofErr w:type="spellStart"/>
      <w:r w:rsidR="0076108B">
        <w:rPr>
          <w:rFonts w:ascii="Times New Roman" w:hAnsi="Times New Roman" w:cs="Times New Roman"/>
          <w:sz w:val="28"/>
          <w:szCs w:val="28"/>
        </w:rPr>
        <w:t>тучныхх</w:t>
      </w:r>
      <w:proofErr w:type="spellEnd"/>
      <w:r w:rsidR="0076108B">
        <w:rPr>
          <w:rFonts w:ascii="Times New Roman" w:hAnsi="Times New Roman" w:cs="Times New Roman"/>
          <w:sz w:val="28"/>
          <w:szCs w:val="28"/>
        </w:rPr>
        <w:t xml:space="preserve"> клеток, снижая аллергию, кроме того снижают давление в сосудах (действуют гипотензивно) снижая легочное сопротивление, расширяют коронарные артерии.</w:t>
      </w:r>
    </w:p>
    <w:p w:rsidR="0076108B" w:rsidRDefault="0076108B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 производные теофиллина </w:t>
      </w:r>
      <w:r w:rsidRPr="0076108B">
        <w:rPr>
          <w:rFonts w:ascii="Times New Roman" w:hAnsi="Times New Roman" w:cs="Times New Roman"/>
          <w:b/>
          <w:sz w:val="28"/>
          <w:szCs w:val="28"/>
        </w:rPr>
        <w:t>короткого действия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6108B" w:rsidRDefault="0076108B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эуфиллин раствор 2,4% - 10 мл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диафиллин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растворенный в 5 мл только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введенный внутривенно медленно купирует приступ бронхиальной астмы «на игле». </w:t>
      </w:r>
    </w:p>
    <w:p w:rsidR="0076108B" w:rsidRDefault="0076108B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действия 4 часа.</w:t>
      </w:r>
    </w:p>
    <w:p w:rsidR="003162AA" w:rsidRDefault="0076108B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08B">
        <w:rPr>
          <w:rFonts w:ascii="Times New Roman" w:hAnsi="Times New Roman" w:cs="Times New Roman"/>
          <w:b/>
          <w:sz w:val="28"/>
          <w:szCs w:val="28"/>
        </w:rPr>
        <w:t>Пролонгированные препараты</w:t>
      </w:r>
      <w:r>
        <w:rPr>
          <w:rFonts w:ascii="Times New Roman" w:hAnsi="Times New Roman" w:cs="Times New Roman"/>
          <w:sz w:val="28"/>
          <w:szCs w:val="28"/>
        </w:rPr>
        <w:t xml:space="preserve"> принимают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ner</w:t>
      </w:r>
      <w:proofErr w:type="spellEnd"/>
      <w:r w:rsidRPr="007610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os</w:t>
      </w:r>
      <w:proofErr w:type="spellEnd"/>
      <w:r>
        <w:rPr>
          <w:rFonts w:ascii="Times New Roman" w:hAnsi="Times New Roman" w:cs="Times New Roman"/>
          <w:sz w:val="28"/>
          <w:szCs w:val="28"/>
        </w:rPr>
        <w:t>», начинают действовать через 60-90 минут.</w:t>
      </w:r>
    </w:p>
    <w:p w:rsidR="0076108B" w:rsidRPr="0076108B" w:rsidRDefault="0076108B" w:rsidP="003801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действия: 12 – 24 часа.</w:t>
      </w:r>
    </w:p>
    <w:p w:rsidR="009A0681" w:rsidRDefault="0076108B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теотек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теотард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дурофиллин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вентакс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ретафил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теобиолонг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эуфилонг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тео-24.</w:t>
      </w:r>
    </w:p>
    <w:p w:rsidR="0076108B" w:rsidRDefault="0076108B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Применяют для профилактики приступов бронхиальной астмы</w:t>
      </w:r>
      <w:r w:rsidR="008B304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B3049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="008B3049">
        <w:rPr>
          <w:rFonts w:ascii="Times New Roman" w:hAnsi="Times New Roman" w:cs="Times New Roman"/>
          <w:sz w:val="28"/>
          <w:szCs w:val="28"/>
        </w:rPr>
        <w:t xml:space="preserve"> ночной).</w:t>
      </w:r>
    </w:p>
    <w:p w:rsidR="008B3049" w:rsidRDefault="008B304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Противопоказаны при беременности, кормлении грудью, выраженном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коронаросклерозе</w:t>
      </w:r>
      <w:proofErr w:type="spellEnd"/>
      <w:r>
        <w:rPr>
          <w:rFonts w:ascii="Times New Roman" w:hAnsi="Times New Roman" w:cs="Times New Roman"/>
          <w:sz w:val="28"/>
          <w:szCs w:val="28"/>
        </w:rPr>
        <w:t>, инсульте, ОИМ.</w:t>
      </w:r>
      <w:proofErr w:type="gramEnd"/>
    </w:p>
    <w:p w:rsidR="008B3049" w:rsidRPr="008B3049" w:rsidRDefault="008B3049" w:rsidP="00C4123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3049">
        <w:rPr>
          <w:rFonts w:ascii="Times New Roman" w:hAnsi="Times New Roman" w:cs="Times New Roman"/>
          <w:b/>
          <w:sz w:val="28"/>
          <w:szCs w:val="28"/>
        </w:rPr>
        <w:t>Побочные эффекты:</w:t>
      </w:r>
    </w:p>
    <w:p w:rsidR="008B3049" w:rsidRDefault="008B304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тахиаритмия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перевозбуждение, нарушение сна,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диспептические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явления (рвота).</w:t>
      </w:r>
    </w:p>
    <w:p w:rsidR="008B3049" w:rsidRDefault="008B304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Широко используются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бронхообструктивном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синдроме ГКС (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глюкокортикостероиды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в ингаляциях (спреи во флаконах), стерильных растворов для инъекций,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таблетированных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формах.</w:t>
      </w:r>
    </w:p>
    <w:p w:rsidR="008B3049" w:rsidRDefault="008B304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437B67">
        <w:rPr>
          <w:rFonts w:ascii="Times New Roman" w:hAnsi="Times New Roman" w:cs="Times New Roman"/>
          <w:b/>
          <w:sz w:val="28"/>
          <w:szCs w:val="28"/>
        </w:rPr>
        <w:t>К ингаляционным</w:t>
      </w:r>
      <w:r>
        <w:rPr>
          <w:rFonts w:ascii="Times New Roman" w:hAnsi="Times New Roman" w:cs="Times New Roman"/>
          <w:sz w:val="28"/>
          <w:szCs w:val="28"/>
        </w:rPr>
        <w:t xml:space="preserve"> средствам относятся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бекло</w:t>
      </w:r>
      <w:r w:rsidR="006C1D5A"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>тазон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будесонид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флунизолид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ингокорт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бекломет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беклоджет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пульмикорт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3049" w:rsidRDefault="008B3049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37B67">
        <w:rPr>
          <w:rFonts w:ascii="Times New Roman" w:hAnsi="Times New Roman" w:cs="Times New Roman"/>
          <w:b/>
          <w:sz w:val="28"/>
          <w:szCs w:val="28"/>
        </w:rPr>
        <w:t>Неингаляционные</w:t>
      </w:r>
      <w:proofErr w:type="gramEnd"/>
      <w:r w:rsidRPr="00437B67">
        <w:rPr>
          <w:rFonts w:ascii="Times New Roman" w:hAnsi="Times New Roman" w:cs="Times New Roman"/>
          <w:b/>
          <w:sz w:val="28"/>
          <w:szCs w:val="28"/>
        </w:rPr>
        <w:t xml:space="preserve"> ГКС</w:t>
      </w:r>
      <w:r>
        <w:rPr>
          <w:rFonts w:ascii="Times New Roman" w:hAnsi="Times New Roman" w:cs="Times New Roman"/>
          <w:sz w:val="28"/>
          <w:szCs w:val="28"/>
        </w:rPr>
        <w:t xml:space="preserve">: гидрокортизон, преднизолон,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метилпреднизолон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синтетические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триамсиналон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дексаметазон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бенетазон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в 5 раз сильнее действуют, чем преднизолон.</w:t>
      </w:r>
    </w:p>
    <w:p w:rsidR="008B3049" w:rsidRDefault="00437B6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ГКС занимают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особое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лечении бронхиальной астмы из-за многофакторного действия:</w:t>
      </w:r>
    </w:p>
    <w:p w:rsidR="00437B67" w:rsidRDefault="00437B6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понижение гиперреактивности рецепторов бронхов;</w:t>
      </w:r>
    </w:p>
    <w:p w:rsidR="00437B67" w:rsidRDefault="00437B6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блокируют активность фермента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фосфодиэстеразы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37B67" w:rsidRDefault="00437B6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повышают интенсивность чувствительности рецепторов бронхов к агонистам бета-2-адреноблокаторам.</w:t>
      </w:r>
    </w:p>
    <w:p w:rsidR="00437B67" w:rsidRDefault="0039233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вызывают уменьшение проницаемости сосудов бронхов в очаге воспаления и отечность стенок бронхов;</w:t>
      </w:r>
    </w:p>
    <w:p w:rsidR="0039233C" w:rsidRDefault="0039233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подавляют </w:t>
      </w:r>
      <w:r w:rsidRPr="0039233C">
        <w:rPr>
          <w:rFonts w:ascii="Times New Roman" w:hAnsi="Times New Roman" w:cs="Times New Roman"/>
          <w:b/>
          <w:sz w:val="28"/>
          <w:szCs w:val="28"/>
        </w:rPr>
        <w:t>аллергический</w:t>
      </w:r>
      <w:r>
        <w:rPr>
          <w:rFonts w:ascii="Times New Roman" w:hAnsi="Times New Roman" w:cs="Times New Roman"/>
          <w:sz w:val="28"/>
          <w:szCs w:val="28"/>
        </w:rPr>
        <w:t xml:space="preserve"> проце</w:t>
      </w:r>
      <w:proofErr w:type="gramStart"/>
      <w:r>
        <w:rPr>
          <w:rFonts w:ascii="Times New Roman" w:hAnsi="Times New Roman" w:cs="Times New Roman"/>
          <w:sz w:val="28"/>
          <w:szCs w:val="28"/>
        </w:rPr>
        <w:t>сс в бр</w:t>
      </w:r>
      <w:proofErr w:type="gramEnd"/>
      <w:r>
        <w:rPr>
          <w:rFonts w:ascii="Times New Roman" w:hAnsi="Times New Roman" w:cs="Times New Roman"/>
          <w:sz w:val="28"/>
          <w:szCs w:val="28"/>
        </w:rPr>
        <w:t>онхах.</w:t>
      </w:r>
    </w:p>
    <w:p w:rsidR="0039233C" w:rsidRDefault="0039233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ГКС поэтому рассматриваются как самые эффективные средства для длительного лечения БА, являясь основным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бзисным</w:t>
      </w:r>
      <w:proofErr w:type="spellEnd"/>
      <w:r>
        <w:rPr>
          <w:rFonts w:ascii="Times New Roman" w:hAnsi="Times New Roman" w:cs="Times New Roman"/>
          <w:sz w:val="28"/>
          <w:szCs w:val="28"/>
        </w:rPr>
        <w:t>) средством для лечения астматического статуса.</w:t>
      </w:r>
    </w:p>
    <w:p w:rsidR="0039233C" w:rsidRDefault="0039233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ГКС инг</w:t>
      </w:r>
      <w:r w:rsidR="009F7A3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ляционные </w:t>
      </w:r>
      <w:r w:rsidR="009F7A3A">
        <w:rPr>
          <w:rFonts w:ascii="Times New Roman" w:hAnsi="Times New Roman" w:cs="Times New Roman"/>
          <w:sz w:val="28"/>
          <w:szCs w:val="28"/>
        </w:rPr>
        <w:t xml:space="preserve">не дают острого эффекта (начинают действовать через 5-10  минут, продолжительность действия 8 часов), поэтому используются для </w:t>
      </w:r>
      <w:r w:rsidR="009F7A3A" w:rsidRPr="009F7A3A">
        <w:rPr>
          <w:rFonts w:ascii="Times New Roman" w:hAnsi="Times New Roman" w:cs="Times New Roman"/>
          <w:b/>
          <w:sz w:val="28"/>
          <w:szCs w:val="28"/>
        </w:rPr>
        <w:t>лечения</w:t>
      </w:r>
      <w:r w:rsidR="009F7A3A">
        <w:rPr>
          <w:rFonts w:ascii="Times New Roman" w:hAnsi="Times New Roman" w:cs="Times New Roman"/>
          <w:sz w:val="28"/>
          <w:szCs w:val="28"/>
        </w:rPr>
        <w:t xml:space="preserve"> хронического </w:t>
      </w:r>
      <w:proofErr w:type="spellStart"/>
      <w:r w:rsidR="009F7A3A">
        <w:rPr>
          <w:rFonts w:ascii="Times New Roman" w:hAnsi="Times New Roman" w:cs="Times New Roman"/>
          <w:sz w:val="28"/>
          <w:szCs w:val="28"/>
        </w:rPr>
        <w:t>бронхообструктивного</w:t>
      </w:r>
      <w:proofErr w:type="spellEnd"/>
      <w:r w:rsidR="009F7A3A">
        <w:rPr>
          <w:rFonts w:ascii="Times New Roman" w:hAnsi="Times New Roman" w:cs="Times New Roman"/>
          <w:sz w:val="28"/>
          <w:szCs w:val="28"/>
        </w:rPr>
        <w:t xml:space="preserve"> </w:t>
      </w:r>
      <w:r w:rsidR="009F7A3A" w:rsidRPr="009F7A3A">
        <w:rPr>
          <w:rFonts w:ascii="Times New Roman" w:hAnsi="Times New Roman" w:cs="Times New Roman"/>
          <w:b/>
          <w:sz w:val="28"/>
          <w:szCs w:val="28"/>
        </w:rPr>
        <w:t>синдрома</w:t>
      </w:r>
      <w:r w:rsidR="009F7A3A">
        <w:rPr>
          <w:rFonts w:ascii="Times New Roman" w:hAnsi="Times New Roman" w:cs="Times New Roman"/>
          <w:sz w:val="28"/>
          <w:szCs w:val="28"/>
        </w:rPr>
        <w:t xml:space="preserve"> – </w:t>
      </w:r>
      <w:r w:rsidR="009F7A3A" w:rsidRPr="009F7A3A">
        <w:rPr>
          <w:rFonts w:ascii="Times New Roman" w:hAnsi="Times New Roman" w:cs="Times New Roman"/>
          <w:b/>
          <w:sz w:val="28"/>
          <w:szCs w:val="28"/>
        </w:rPr>
        <w:t>бронхиальной астмы средней степени тяжести</w:t>
      </w:r>
      <w:r w:rsidR="009F7A3A">
        <w:rPr>
          <w:rFonts w:ascii="Times New Roman" w:hAnsi="Times New Roman" w:cs="Times New Roman"/>
          <w:sz w:val="28"/>
          <w:szCs w:val="28"/>
        </w:rPr>
        <w:t>.</w:t>
      </w:r>
    </w:p>
    <w:p w:rsidR="009F7A3A" w:rsidRDefault="009F7A3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Кратность </w:t>
      </w:r>
      <w:r w:rsidR="006C5A08">
        <w:rPr>
          <w:rFonts w:ascii="Times New Roman" w:hAnsi="Times New Roman" w:cs="Times New Roman"/>
          <w:sz w:val="28"/>
          <w:szCs w:val="28"/>
        </w:rPr>
        <w:t xml:space="preserve">приема </w:t>
      </w:r>
      <w:proofErr w:type="spellStart"/>
      <w:r w:rsidR="006C5A08" w:rsidRPr="006C5A08">
        <w:rPr>
          <w:rFonts w:ascii="Times New Roman" w:hAnsi="Times New Roman" w:cs="Times New Roman"/>
          <w:b/>
          <w:sz w:val="28"/>
          <w:szCs w:val="28"/>
        </w:rPr>
        <w:t>беклометазона</w:t>
      </w:r>
      <w:proofErr w:type="spellEnd"/>
      <w:r w:rsidR="006C5A08">
        <w:rPr>
          <w:rFonts w:ascii="Times New Roman" w:hAnsi="Times New Roman" w:cs="Times New Roman"/>
          <w:sz w:val="28"/>
          <w:szCs w:val="28"/>
        </w:rPr>
        <w:t xml:space="preserve"> (и других препаратов)</w:t>
      </w:r>
      <w:r w:rsidR="00CC6439">
        <w:rPr>
          <w:rFonts w:ascii="Times New Roman" w:hAnsi="Times New Roman" w:cs="Times New Roman"/>
          <w:sz w:val="28"/>
          <w:szCs w:val="28"/>
        </w:rPr>
        <w:t xml:space="preserve"> – 2 – 3 – 4 раза в сутки в зависимости от частоты приступов. Чтобы не возникало </w:t>
      </w:r>
      <w:r w:rsidR="00CC6439" w:rsidRPr="00CC6439">
        <w:rPr>
          <w:rFonts w:ascii="Times New Roman" w:hAnsi="Times New Roman" w:cs="Times New Roman"/>
          <w:b/>
          <w:sz w:val="28"/>
          <w:szCs w:val="28"/>
        </w:rPr>
        <w:t>грибкового</w:t>
      </w:r>
      <w:r w:rsidR="00CC6439">
        <w:rPr>
          <w:rFonts w:ascii="Times New Roman" w:hAnsi="Times New Roman" w:cs="Times New Roman"/>
          <w:sz w:val="28"/>
          <w:szCs w:val="28"/>
        </w:rPr>
        <w:t xml:space="preserve"> поражения полости рта после каждой ингаляции необходимо полоскать рот. </w:t>
      </w:r>
      <w:proofErr w:type="spellStart"/>
      <w:r w:rsidR="00CC6439">
        <w:rPr>
          <w:rFonts w:ascii="Times New Roman" w:hAnsi="Times New Roman" w:cs="Times New Roman"/>
          <w:sz w:val="28"/>
          <w:szCs w:val="28"/>
        </w:rPr>
        <w:t>Беклометазон</w:t>
      </w:r>
      <w:proofErr w:type="spellEnd"/>
      <w:r w:rsidR="00CC64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6439">
        <w:rPr>
          <w:rFonts w:ascii="Times New Roman" w:hAnsi="Times New Roman" w:cs="Times New Roman"/>
          <w:sz w:val="28"/>
          <w:szCs w:val="28"/>
        </w:rPr>
        <w:t>местно</w:t>
      </w:r>
      <w:proofErr w:type="spellEnd"/>
      <w:r w:rsidR="00CC6439">
        <w:rPr>
          <w:rFonts w:ascii="Times New Roman" w:hAnsi="Times New Roman" w:cs="Times New Roman"/>
          <w:sz w:val="28"/>
          <w:szCs w:val="28"/>
        </w:rPr>
        <w:t xml:space="preserve"> на слизистую бронхов действует </w:t>
      </w:r>
      <w:r w:rsidR="002C7972">
        <w:rPr>
          <w:rFonts w:ascii="Times New Roman" w:hAnsi="Times New Roman" w:cs="Times New Roman"/>
          <w:sz w:val="28"/>
          <w:szCs w:val="28"/>
        </w:rPr>
        <w:t>в 10 раз сильнее  преднизолона, поэтому последнего в ингаляциях нет.</w:t>
      </w:r>
    </w:p>
    <w:p w:rsidR="002C7972" w:rsidRDefault="00B5227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Препараты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преднизолола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таблетированной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форме применяют при неэффективности </w:t>
      </w:r>
      <w:r w:rsidR="00730F17">
        <w:rPr>
          <w:rFonts w:ascii="Times New Roman" w:hAnsi="Times New Roman" w:cs="Times New Roman"/>
          <w:sz w:val="28"/>
          <w:szCs w:val="28"/>
        </w:rPr>
        <w:t>ингаляций – для лечения тяжелого течения.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Дозируют в расчете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пренидолон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мг на 1 кг веса – в суточной дозе, по достижении положительного эффекта снижают дозу на 5 мг каждую неделю и отменяют с 20 мг (заменяют на ингаляции).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Инъекционные формы ГКС используют для лечения астматического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статуса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обычно начиная 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болюсного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>» введения внутривенно в дозе 8 мг на 1 кг веса, в зависимости от эффекта через 4 часа продолжают капать в дозе 2 мг на 1 кг веса до достижения клинического эффекта.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Побочные действия ГКС: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Ульцерогенное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действие на желудочно-кишечный тракт. Профилактика применение ГКС – в первые часы суток (до обеда), на ночь – антациды и молоко.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Артериальная гипертензия.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Миопатии,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остеопароз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(принимать препараты кальция).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Гипергликемия,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гиперлипидемия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Купингоид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Снижение иммунитета.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Экзофтальм, глаукома.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системные побочные действия развиваются при длительном применении в таблетках,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ингаляционно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реже.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C05A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исходя из знаний действия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вышеперечисленный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лекарственных средств, мы можем купирования приступа БА применять:</w:t>
      </w:r>
    </w:p>
    <w:p w:rsidR="00730F17" w:rsidRDefault="00730F17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Ингаляции </w:t>
      </w:r>
      <w:r w:rsidR="00C05A17">
        <w:rPr>
          <w:rFonts w:ascii="Times New Roman" w:hAnsi="Times New Roman" w:cs="Times New Roman"/>
          <w:sz w:val="28"/>
          <w:szCs w:val="28"/>
        </w:rPr>
        <w:t>агонистов бета-2-адреноблокаторов короткого действия – 2 нажатия баллончика</w:t>
      </w:r>
      <w:r w:rsidR="002E31A5">
        <w:rPr>
          <w:rFonts w:ascii="Times New Roman" w:hAnsi="Times New Roman" w:cs="Times New Roman"/>
          <w:sz w:val="28"/>
          <w:szCs w:val="28"/>
        </w:rPr>
        <w:t xml:space="preserve"> (2 дозы) на 1 ингаляцию не более 3 раз в день:</w:t>
      </w:r>
    </w:p>
    <w:p w:rsidR="002E31A5" w:rsidRDefault="002E31A5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сальбутамол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бриканил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беротек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комбинированный препарат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беродуал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случае отсутствия эффекта вводим внутривенно 2,4 % раствор </w:t>
      </w:r>
      <w:r w:rsidRPr="002E31A5">
        <w:rPr>
          <w:rFonts w:ascii="Times New Roman" w:hAnsi="Times New Roman" w:cs="Times New Roman"/>
          <w:b/>
          <w:sz w:val="28"/>
          <w:szCs w:val="28"/>
        </w:rPr>
        <w:t>эуфиллина</w:t>
      </w:r>
      <w:r>
        <w:rPr>
          <w:rFonts w:ascii="Times New Roman" w:hAnsi="Times New Roman" w:cs="Times New Roman"/>
          <w:sz w:val="28"/>
          <w:szCs w:val="28"/>
        </w:rPr>
        <w:t xml:space="preserve"> с 10 мл (5)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31A5">
        <w:rPr>
          <w:rFonts w:ascii="Times New Roman" w:hAnsi="Times New Roman" w:cs="Times New Roman"/>
          <w:b/>
          <w:sz w:val="28"/>
          <w:szCs w:val="28"/>
        </w:rPr>
        <w:t>медленно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6BE4" w:rsidRDefault="00AE003F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 должен купироваться!</w:t>
      </w:r>
    </w:p>
    <w:p w:rsidR="00AE003F" w:rsidRDefault="00AE003F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Отсутствие эффекта означает развитие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стадии </w:t>
      </w:r>
      <w:r w:rsidRPr="00AE003F">
        <w:rPr>
          <w:rFonts w:ascii="Times New Roman" w:hAnsi="Times New Roman" w:cs="Times New Roman"/>
          <w:b/>
          <w:sz w:val="28"/>
          <w:szCs w:val="28"/>
        </w:rPr>
        <w:t>астматического статуса.</w:t>
      </w:r>
      <w:r>
        <w:rPr>
          <w:rFonts w:ascii="Times New Roman" w:hAnsi="Times New Roman" w:cs="Times New Roman"/>
          <w:b/>
          <w:sz w:val="28"/>
          <w:szCs w:val="28"/>
        </w:rPr>
        <w:t xml:space="preserve"> Фармакотерапия </w:t>
      </w:r>
      <w:r w:rsidRPr="00AE003F">
        <w:rPr>
          <w:rFonts w:ascii="Times New Roman" w:hAnsi="Times New Roman" w:cs="Times New Roman"/>
          <w:sz w:val="28"/>
          <w:szCs w:val="28"/>
        </w:rPr>
        <w:t>любой стадии статуса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003F">
        <w:rPr>
          <w:rFonts w:ascii="Times New Roman" w:hAnsi="Times New Roman" w:cs="Times New Roman"/>
          <w:sz w:val="28"/>
          <w:szCs w:val="28"/>
        </w:rPr>
        <w:t>начинают</w:t>
      </w:r>
      <w:r>
        <w:rPr>
          <w:rFonts w:ascii="Times New Roman" w:hAnsi="Times New Roman" w:cs="Times New Roman"/>
          <w:sz w:val="28"/>
          <w:szCs w:val="28"/>
        </w:rPr>
        <w:t xml:space="preserve"> с введения больших доз ГКС (по жизненным показаниям вводим даже тем пациентам, у кого имеются противопоказания</w:t>
      </w:r>
      <w:r w:rsidRPr="00AE003F">
        <w:rPr>
          <w:rFonts w:ascii="Times New Roman" w:hAnsi="Times New Roman" w:cs="Times New Roman"/>
          <w:b/>
          <w:sz w:val="28"/>
          <w:szCs w:val="28"/>
        </w:rPr>
        <w:t>):  8 мг на 1 кг веса</w:t>
      </w:r>
      <w:r>
        <w:rPr>
          <w:rFonts w:ascii="Times New Roman" w:hAnsi="Times New Roman" w:cs="Times New Roman"/>
          <w:sz w:val="28"/>
          <w:szCs w:val="28"/>
        </w:rPr>
        <w:t xml:space="preserve"> внутривенно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Параллельно дают оксигенотерапию и продолжают капать эуфиллин из расчета 6 мг на 1 кг веса (на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500 мл) как длительную поддерживающую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инфузию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003F" w:rsidRDefault="00AE003F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нарастании дыхательной недостаточности вводят адреналин подкожно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мл.</w:t>
      </w:r>
    </w:p>
    <w:p w:rsidR="00AE003F" w:rsidRDefault="00AE003F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отсутствия эффекта больного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интубируют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переводят на искусственное дыхание и осуществляют туалет (лаваш)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(то есть отсасывание) мокроты, ее разжижение ферментами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муколитиками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ацепиллецистеин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мукосольвин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суммируем  </w:t>
      </w:r>
      <w:r w:rsidRPr="00AE003F">
        <w:rPr>
          <w:rFonts w:ascii="Times New Roman" w:hAnsi="Times New Roman" w:cs="Times New Roman"/>
          <w:b/>
          <w:sz w:val="28"/>
          <w:szCs w:val="28"/>
        </w:rPr>
        <w:t>вышеприведенн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AE003F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E003F" w:rsidRDefault="00AE003F" w:rsidP="00C4123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Лечение бронхиальной астмы</w:t>
      </w:r>
    </w:p>
    <w:p w:rsidR="00AE003F" w:rsidRDefault="00235A5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Легкое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персистирующее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течение:</w:t>
      </w:r>
    </w:p>
    <w:p w:rsidR="00235A5C" w:rsidRDefault="00235A5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редкие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пристирующее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течение (приступы редкие) 1 раз в неделю или 2-3 раза в месяц:</w:t>
      </w:r>
    </w:p>
    <w:p w:rsidR="00235A5C" w:rsidRDefault="00235A5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консультация аллерголога –</w:t>
      </w:r>
      <w:r w:rsidR="00B67DE6">
        <w:rPr>
          <w:rFonts w:ascii="Times New Roman" w:hAnsi="Times New Roman" w:cs="Times New Roman"/>
          <w:sz w:val="28"/>
          <w:szCs w:val="28"/>
        </w:rPr>
        <w:t xml:space="preserve"> поис</w:t>
      </w:r>
      <w:r>
        <w:rPr>
          <w:rFonts w:ascii="Times New Roman" w:hAnsi="Times New Roman" w:cs="Times New Roman"/>
          <w:sz w:val="28"/>
          <w:szCs w:val="28"/>
        </w:rPr>
        <w:t>к аллергена;</w:t>
      </w:r>
    </w:p>
    <w:p w:rsidR="00235A5C" w:rsidRDefault="00235A5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соблюдение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гипоаллергенного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быта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гипоаллергенной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диеты;</w:t>
      </w:r>
    </w:p>
    <w:p w:rsidR="00235A5C" w:rsidRDefault="00235A5C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есть сделать все, чтобы избежать встречи </w:t>
      </w:r>
      <w:r w:rsidRPr="00AC671A">
        <w:rPr>
          <w:rFonts w:ascii="Times New Roman" w:hAnsi="Times New Roman" w:cs="Times New Roman"/>
          <w:b/>
          <w:sz w:val="28"/>
          <w:szCs w:val="28"/>
        </w:rPr>
        <w:t>с аллергеном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закаляющие процедуры;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лечение инфекционного процесса в бронхах (антибактериальными средствами, не вызывающими аллергии, эффективными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антибиотикограмме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прием отхаркивающих средств;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профилактически применение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кетотифена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таблетка х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раза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хромоглициевой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кислоты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интала</w:t>
      </w:r>
      <w:proofErr w:type="spellEnd"/>
      <w:r>
        <w:rPr>
          <w:rFonts w:ascii="Times New Roman" w:hAnsi="Times New Roman" w:cs="Times New Roman"/>
          <w:sz w:val="28"/>
          <w:szCs w:val="28"/>
        </w:rPr>
        <w:t>) 2-3 раза ингаляции, порошки в сутки 1 месяц.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Купируем приступы ингаляциями </w:t>
      </w:r>
      <w:r w:rsidRPr="00AC671A">
        <w:rPr>
          <w:rFonts w:ascii="Times New Roman" w:hAnsi="Times New Roman" w:cs="Times New Roman"/>
          <w:b/>
          <w:sz w:val="28"/>
          <w:szCs w:val="28"/>
        </w:rPr>
        <w:t>агонистов</w:t>
      </w:r>
      <w:r>
        <w:rPr>
          <w:rFonts w:ascii="Times New Roman" w:hAnsi="Times New Roman" w:cs="Times New Roman"/>
          <w:sz w:val="28"/>
          <w:szCs w:val="28"/>
        </w:rPr>
        <w:t xml:space="preserve"> бета-2-адреноблокаторов короткого действия или </w:t>
      </w:r>
      <w:proofErr w:type="spellStart"/>
      <w:r w:rsidRPr="00AC671A">
        <w:rPr>
          <w:rFonts w:ascii="Times New Roman" w:hAnsi="Times New Roman" w:cs="Times New Roman"/>
          <w:b/>
          <w:sz w:val="28"/>
          <w:szCs w:val="28"/>
        </w:rPr>
        <w:t>беродуала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C671A">
        <w:rPr>
          <w:rFonts w:ascii="Times New Roman" w:hAnsi="Times New Roman" w:cs="Times New Roman"/>
          <w:b/>
          <w:sz w:val="28"/>
          <w:szCs w:val="28"/>
        </w:rPr>
        <w:t>Среднетяжелое течение: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Учащение приступов, неэффективность предыдущего лечения означает переход в более тяжелую стадию.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71A">
        <w:rPr>
          <w:rFonts w:ascii="Times New Roman" w:hAnsi="Times New Roman" w:cs="Times New Roman"/>
          <w:b/>
          <w:sz w:val="28"/>
          <w:szCs w:val="28"/>
        </w:rPr>
        <w:t>Лечение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Немедикаментозные виды профилактики соблюдают и в этой стадии.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Приступы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снимают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 в </w:t>
      </w:r>
      <w:r w:rsidRPr="00D85CE3">
        <w:rPr>
          <w:rFonts w:ascii="Times New Roman" w:hAnsi="Times New Roman" w:cs="Times New Roman"/>
          <w:b/>
          <w:sz w:val="28"/>
          <w:szCs w:val="28"/>
        </w:rPr>
        <w:t>легкой</w:t>
      </w:r>
      <w:r>
        <w:rPr>
          <w:rFonts w:ascii="Times New Roman" w:hAnsi="Times New Roman" w:cs="Times New Roman"/>
          <w:sz w:val="28"/>
          <w:szCs w:val="28"/>
        </w:rPr>
        <w:t xml:space="preserve"> стадии.</w:t>
      </w:r>
    </w:p>
    <w:p w:rsidR="00AC671A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для лечения </w:t>
      </w:r>
      <w:r w:rsidRPr="00D85CE3">
        <w:rPr>
          <w:rFonts w:ascii="Times New Roman" w:hAnsi="Times New Roman" w:cs="Times New Roman"/>
          <w:b/>
          <w:sz w:val="28"/>
          <w:szCs w:val="28"/>
        </w:rPr>
        <w:t>применяют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глюкокортикоиды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ингаляционной форме.</w:t>
      </w:r>
    </w:p>
    <w:p w:rsidR="00D85CE3" w:rsidRDefault="00AC671A" w:rsidP="00D85C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Обычно комбинируют ГКС ингаляционные в комплексе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метилксантинами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длительного </w:t>
      </w:r>
      <w:r w:rsidR="00BB457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ействия</w:t>
      </w:r>
      <w:r w:rsidR="00D85CE3">
        <w:rPr>
          <w:rFonts w:ascii="Times New Roman" w:hAnsi="Times New Roman" w:cs="Times New Roman"/>
          <w:sz w:val="28"/>
          <w:szCs w:val="28"/>
        </w:rPr>
        <w:t xml:space="preserve"> в таблетках или комбинированные средства (в одном флакончике ГКС + бета -2-адреноблокатор) – </w:t>
      </w:r>
      <w:proofErr w:type="spellStart"/>
      <w:r w:rsidR="00D85CE3" w:rsidRPr="00D85CE3">
        <w:rPr>
          <w:rFonts w:ascii="Times New Roman" w:hAnsi="Times New Roman" w:cs="Times New Roman"/>
          <w:b/>
          <w:sz w:val="28"/>
          <w:szCs w:val="28"/>
        </w:rPr>
        <w:t>симбмкорт</w:t>
      </w:r>
      <w:proofErr w:type="spellEnd"/>
      <w:r w:rsidR="00D85CE3" w:rsidRPr="00D85C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5CE3">
        <w:rPr>
          <w:rFonts w:ascii="Times New Roman" w:hAnsi="Times New Roman" w:cs="Times New Roman"/>
          <w:sz w:val="28"/>
          <w:szCs w:val="28"/>
        </w:rPr>
        <w:t>по 1 ингаляции утром и вечером.</w:t>
      </w:r>
    </w:p>
    <w:p w:rsidR="00D85CE3" w:rsidRDefault="00D85CE3" w:rsidP="00D85C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 лечение позволяет добиться улучшения состояния, стабилизации процесса.</w:t>
      </w:r>
    </w:p>
    <w:p w:rsidR="00D85CE3" w:rsidRDefault="00D85CE3" w:rsidP="00D85C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85CE3">
        <w:rPr>
          <w:rFonts w:ascii="Times New Roman" w:hAnsi="Times New Roman" w:cs="Times New Roman"/>
          <w:b/>
          <w:sz w:val="28"/>
          <w:szCs w:val="28"/>
        </w:rPr>
        <w:t>Тяжелое течение</w:t>
      </w:r>
      <w:r>
        <w:rPr>
          <w:rFonts w:ascii="Times New Roman" w:hAnsi="Times New Roman" w:cs="Times New Roman"/>
          <w:sz w:val="28"/>
          <w:szCs w:val="28"/>
        </w:rPr>
        <w:t xml:space="preserve"> – при отсутствии эффекта от вышеприведенных средств, переходим на прием ГКС </w:t>
      </w:r>
      <w:proofErr w:type="spellStart"/>
      <w:r w:rsidRPr="00D85CE3">
        <w:rPr>
          <w:rFonts w:ascii="Times New Roman" w:hAnsi="Times New Roman" w:cs="Times New Roman"/>
          <w:b/>
          <w:sz w:val="28"/>
          <w:szCs w:val="28"/>
        </w:rPr>
        <w:t>таблетированных</w:t>
      </w:r>
      <w:proofErr w:type="spellEnd"/>
      <w:r w:rsidRPr="00D85CE3">
        <w:rPr>
          <w:rFonts w:ascii="Times New Roman" w:hAnsi="Times New Roman" w:cs="Times New Roman"/>
          <w:b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 xml:space="preserve"> в расчете 1 мг на 1 кг веса в пересчете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преднизалон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(суточная доза) в сочетании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метилксантинами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пролонгированными или пролонгированными бета-2-адреноблокаторами (чаще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формотерол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85CE3" w:rsidRDefault="00D85CE3" w:rsidP="00D85C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2 недели обычно наступает стабилизация симптомов бронхиальной астмы и проводится снижение дозы по 5 мг в 7-10 дней и замена в дальнейшем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перораьных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ГКС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комбинированные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симбикорт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Снижение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таблетированных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 приводит к снижению серьезных побочных (общих) эффектов. Контроль – оценка проводимой терапии проводят </w:t>
      </w:r>
      <w:proofErr w:type="spellStart"/>
      <w:r w:rsidRPr="00D85CE3">
        <w:rPr>
          <w:rFonts w:ascii="Times New Roman" w:hAnsi="Times New Roman" w:cs="Times New Roman"/>
          <w:b/>
          <w:sz w:val="28"/>
          <w:szCs w:val="28"/>
        </w:rPr>
        <w:t>пикфлуометрией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ведением дневника.</w:t>
      </w:r>
    </w:p>
    <w:p w:rsidR="00AC671A" w:rsidRPr="00235A5C" w:rsidRDefault="00AC671A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1232" w:rsidRPr="00B61A7E" w:rsidRDefault="00C41232" w:rsidP="00C412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A7E" w:rsidRDefault="00B61A7E"/>
    <w:p w:rsidR="00B61A7E" w:rsidRDefault="00B61A7E"/>
    <w:p w:rsidR="00B61A7E" w:rsidRDefault="00B61A7E"/>
    <w:sectPr w:rsidR="00B61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CA5"/>
    <w:rsid w:val="001C224F"/>
    <w:rsid w:val="00235A5C"/>
    <w:rsid w:val="00242822"/>
    <w:rsid w:val="00275FED"/>
    <w:rsid w:val="002C7972"/>
    <w:rsid w:val="002E31A5"/>
    <w:rsid w:val="003162AA"/>
    <w:rsid w:val="0035796E"/>
    <w:rsid w:val="00380109"/>
    <w:rsid w:val="0039233C"/>
    <w:rsid w:val="003E65D8"/>
    <w:rsid w:val="00437B67"/>
    <w:rsid w:val="00506889"/>
    <w:rsid w:val="0051094A"/>
    <w:rsid w:val="00650CA5"/>
    <w:rsid w:val="006C1D5A"/>
    <w:rsid w:val="006C5A08"/>
    <w:rsid w:val="006D1728"/>
    <w:rsid w:val="00730F17"/>
    <w:rsid w:val="00740D03"/>
    <w:rsid w:val="0076108B"/>
    <w:rsid w:val="008B3049"/>
    <w:rsid w:val="008B7707"/>
    <w:rsid w:val="008D4492"/>
    <w:rsid w:val="00904E39"/>
    <w:rsid w:val="009674BB"/>
    <w:rsid w:val="009A0681"/>
    <w:rsid w:val="009F7A3A"/>
    <w:rsid w:val="00AA6D66"/>
    <w:rsid w:val="00AC3A10"/>
    <w:rsid w:val="00AC671A"/>
    <w:rsid w:val="00AD6BE4"/>
    <w:rsid w:val="00AE003F"/>
    <w:rsid w:val="00B52277"/>
    <w:rsid w:val="00B61A7E"/>
    <w:rsid w:val="00B67DE6"/>
    <w:rsid w:val="00BB457A"/>
    <w:rsid w:val="00C05A17"/>
    <w:rsid w:val="00C151E6"/>
    <w:rsid w:val="00C41232"/>
    <w:rsid w:val="00C52D4E"/>
    <w:rsid w:val="00C5300A"/>
    <w:rsid w:val="00CC6439"/>
    <w:rsid w:val="00CD3C34"/>
    <w:rsid w:val="00D209DB"/>
    <w:rsid w:val="00D85CE3"/>
    <w:rsid w:val="00FF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B34B8-F0BC-4A50-A479-A822D393F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8</Pages>
  <Words>2321</Words>
  <Characters>13234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Agafonova_TA</dc:creator>
  <cp:keywords/>
  <dc:description/>
  <cp:lastModifiedBy>Agafonova_TA</cp:lastModifiedBy>
  <cp:revision>28</cp:revision>
  <dcterms:created xsi:type="dcterms:W3CDTF">2013-01-22T21:55:00Z</dcterms:created>
  <dcterms:modified xsi:type="dcterms:W3CDTF">2013-01-29T21:44:00Z</dcterms:modified>
</cp:coreProperties>
</file>