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C9B" w:rsidRPr="00A36C9B" w:rsidRDefault="00A36C9B" w:rsidP="00A36C9B">
      <w:pPr>
        <w:spacing w:after="160" w:line="259" w:lineRule="auto"/>
        <w:rPr>
          <w:rFonts w:eastAsiaTheme="minorHAnsi"/>
          <w:b/>
          <w:sz w:val="28"/>
          <w:szCs w:val="28"/>
          <w:lang w:eastAsia="en-US"/>
        </w:rPr>
      </w:pPr>
      <w:r w:rsidRPr="00A36C9B">
        <w:rPr>
          <w:rFonts w:eastAsiaTheme="minorHAnsi"/>
          <w:b/>
          <w:sz w:val="28"/>
          <w:szCs w:val="28"/>
          <w:lang w:eastAsia="en-US"/>
        </w:rPr>
        <w:t xml:space="preserve">Для студентов 1 курса (на базе 9 классов), специальность «Сестринское дело», дисциплина </w:t>
      </w:r>
      <w:r w:rsidRPr="00A36C9B">
        <w:rPr>
          <w:rFonts w:eastAsiaTheme="minorHAnsi"/>
          <w:b/>
          <w:sz w:val="28"/>
          <w:szCs w:val="28"/>
          <w:u w:val="single"/>
          <w:lang w:eastAsia="en-US"/>
        </w:rPr>
        <w:t>«Биология»</w:t>
      </w:r>
      <w:r w:rsidRPr="00A36C9B">
        <w:rPr>
          <w:rFonts w:eastAsiaTheme="minorHAnsi"/>
          <w:b/>
          <w:sz w:val="28"/>
          <w:szCs w:val="28"/>
          <w:lang w:eastAsia="en-US"/>
        </w:rPr>
        <w:t>, преподаватель Левенец О.В.</w:t>
      </w:r>
    </w:p>
    <w:p w:rsidR="00A36C9B" w:rsidRPr="00A36C9B" w:rsidRDefault="00A36C9B" w:rsidP="00A36C9B">
      <w:pPr>
        <w:spacing w:after="160" w:line="259" w:lineRule="auto"/>
        <w:rPr>
          <w:rFonts w:eastAsiaTheme="minorHAnsi"/>
          <w:b/>
          <w:i/>
          <w:sz w:val="28"/>
          <w:szCs w:val="28"/>
          <w:lang w:eastAsia="en-US"/>
        </w:rPr>
      </w:pPr>
      <w:r w:rsidRPr="00A36C9B">
        <w:rPr>
          <w:rFonts w:eastAsiaTheme="minorHAnsi"/>
          <w:b/>
          <w:i/>
          <w:sz w:val="28"/>
          <w:szCs w:val="28"/>
          <w:lang w:eastAsia="en-US"/>
        </w:rPr>
        <w:t>Раздел «</w:t>
      </w:r>
      <w:r w:rsidRPr="00A36C9B">
        <w:rPr>
          <w:rFonts w:eastAsiaTheme="minorHAnsi"/>
          <w:b/>
          <w:i/>
          <w:sz w:val="28"/>
          <w:szCs w:val="28"/>
          <w:lang w:eastAsia="en-US"/>
        </w:rPr>
        <w:t>Бионика</w:t>
      </w:r>
      <w:r w:rsidRPr="00A36C9B">
        <w:rPr>
          <w:rFonts w:eastAsiaTheme="minorHAnsi"/>
          <w:b/>
          <w:i/>
          <w:sz w:val="28"/>
          <w:szCs w:val="28"/>
          <w:lang w:eastAsia="en-US"/>
        </w:rPr>
        <w:t>»</w:t>
      </w:r>
    </w:p>
    <w:p w:rsidR="00A36C9B" w:rsidRDefault="00A36C9B" w:rsidP="00A36C9B">
      <w:pPr>
        <w:autoSpaceDE w:val="0"/>
        <w:autoSpaceDN w:val="0"/>
        <w:adjustRightInd w:val="0"/>
        <w:spacing w:before="120"/>
        <w:ind w:right="80"/>
        <w:jc w:val="both"/>
        <w:rPr>
          <w:sz w:val="28"/>
          <w:szCs w:val="28"/>
        </w:rPr>
      </w:pPr>
      <w:bookmarkStart w:id="0" w:name="_GoBack"/>
      <w:bookmarkEnd w:id="0"/>
      <w:r w:rsidRPr="00A36C9B">
        <w:rPr>
          <w:b/>
          <w:sz w:val="28"/>
          <w:szCs w:val="28"/>
          <w:u w:val="single"/>
        </w:rPr>
        <w:t>БИОНИКА</w:t>
      </w:r>
      <w:r>
        <w:rPr>
          <w:sz w:val="28"/>
          <w:szCs w:val="28"/>
        </w:rPr>
        <w:t xml:space="preserve"> – наука, которая </w:t>
      </w:r>
      <w:r w:rsidRPr="00A36C9B">
        <w:rPr>
          <w:sz w:val="28"/>
          <w:szCs w:val="28"/>
        </w:rPr>
        <w:t xml:space="preserve">изучает особенности строения и жизнедеятельности организмов для создания новых приборов, механизмов, систем и совершенствования существующих. </w:t>
      </w:r>
    </w:p>
    <w:p w:rsidR="00A36C9B" w:rsidRDefault="00A36C9B" w:rsidP="00A36C9B">
      <w:pPr>
        <w:pStyle w:val="a4"/>
        <w:shd w:val="clear" w:color="auto" w:fill="FFFFFF"/>
        <w:jc w:val="both"/>
        <w:rPr>
          <w:sz w:val="28"/>
          <w:szCs w:val="28"/>
        </w:rPr>
      </w:pPr>
      <w:r w:rsidRPr="00A36C9B">
        <w:rPr>
          <w:sz w:val="28"/>
          <w:szCs w:val="28"/>
        </w:rPr>
        <w:t xml:space="preserve">Прародителем бионики считается Леонардо да Винчи. Его чертежи и схемы летательных аппаратов были основаны на строении крыла птицы. В наше время, по чертежам Леонардо да Винчи неоднократно осуществляли моделирование орнитоптера. Формальным годом рождения бионики принято считать 1960 г. Учёные – бионики избрали своей эмблемой скальпель и паяльник, соединённые знаком интеграла, а девизом – «Живые прототипы – ключ к новой технике». </w:t>
      </w:r>
    </w:p>
    <w:p w:rsidR="00C91EE5" w:rsidRPr="00C91EE5" w:rsidRDefault="00C91EE5" w:rsidP="00C91EE5">
      <w:pPr>
        <w:pStyle w:val="a4"/>
        <w:shd w:val="clear" w:color="auto" w:fill="FFFFFF"/>
        <w:jc w:val="both"/>
        <w:rPr>
          <w:sz w:val="28"/>
          <w:szCs w:val="28"/>
        </w:rPr>
      </w:pPr>
      <w:r w:rsidRPr="00C91EE5">
        <w:rPr>
          <w:sz w:val="28"/>
          <w:szCs w:val="28"/>
        </w:rPr>
        <w:t>Особенно следует подчеркнуть значение рождённого в практике бионических исследований специального подхода к организации и ведению научного исследования - бионического подхода. Он возможен в любом техническом исследовании. Бионический подход - это искусство применения биологии для небиологических целей. Бионический подход в научном исследовании в современных условиях лучше всего осуществляется тогда, когда над общей проблемой работают сообща биологи и инженеры. Постоянные поиски сравнений интересующего объекта, явления, процесса, свойства, характеристики и т.д. с чем-то подобным в живой природе, скрупулёзный анализ найденных аналогий и связей, границ их применимости - в этом существо бионического подхода. Работа на стыке наук и особенно в непосредственной связи с биологией - столбовая дорога развития всех разделов современной науки, техники и практического производства.</w:t>
      </w:r>
    </w:p>
    <w:p w:rsidR="00A36C9B" w:rsidRPr="00A36C9B" w:rsidRDefault="00A36C9B" w:rsidP="00A36C9B">
      <w:pPr>
        <w:autoSpaceDE w:val="0"/>
        <w:autoSpaceDN w:val="0"/>
        <w:adjustRightInd w:val="0"/>
        <w:spacing w:before="120"/>
        <w:ind w:right="80"/>
        <w:jc w:val="both"/>
        <w:rPr>
          <w:sz w:val="28"/>
          <w:szCs w:val="28"/>
        </w:rPr>
      </w:pPr>
      <w:r w:rsidRPr="00A36C9B">
        <w:rPr>
          <w:sz w:val="28"/>
          <w:szCs w:val="28"/>
        </w:rPr>
        <w:t xml:space="preserve">Перспективные </w:t>
      </w:r>
      <w:r w:rsidRPr="00A123DF">
        <w:rPr>
          <w:b/>
          <w:sz w:val="28"/>
          <w:szCs w:val="28"/>
        </w:rPr>
        <w:t>направления</w:t>
      </w:r>
      <w:r w:rsidRPr="00A123DF">
        <w:rPr>
          <w:b/>
          <w:sz w:val="28"/>
          <w:szCs w:val="28"/>
        </w:rPr>
        <w:t xml:space="preserve"> бионики</w:t>
      </w:r>
      <w:r w:rsidRPr="00A36C9B">
        <w:rPr>
          <w:sz w:val="28"/>
          <w:szCs w:val="28"/>
        </w:rPr>
        <w:t>: изучение нервной системы человека и животных, органов чувств, принципов навигации, ориентации и локации, используемых животными, для совершенствования вычислительной техники, разработки новых датчиков и систем обнаружения</w:t>
      </w:r>
      <w:r w:rsidR="00C91EE5">
        <w:rPr>
          <w:sz w:val="28"/>
          <w:szCs w:val="28"/>
        </w:rPr>
        <w:t>,</w:t>
      </w:r>
      <w:r w:rsidR="00C91EE5" w:rsidRPr="00C91EE5">
        <w:t xml:space="preserve"> </w:t>
      </w:r>
      <w:r w:rsidR="00C91EE5" w:rsidRPr="00C91EE5">
        <w:rPr>
          <w:sz w:val="28"/>
          <w:szCs w:val="28"/>
        </w:rPr>
        <w:t>исследование морфологических, физиологических, биохимических особенностей живых организмов для выдвижения новых технических и научных идей.</w:t>
      </w:r>
      <w:r w:rsidRPr="00A36C9B">
        <w:rPr>
          <w:sz w:val="28"/>
          <w:szCs w:val="28"/>
        </w:rPr>
        <w:t xml:space="preserve"> </w:t>
      </w:r>
    </w:p>
    <w:p w:rsidR="00A36C9B" w:rsidRPr="00A36C9B" w:rsidRDefault="00A36C9B" w:rsidP="00A36C9B">
      <w:pPr>
        <w:pStyle w:val="a4"/>
        <w:shd w:val="clear" w:color="auto" w:fill="FFFFFF"/>
        <w:jc w:val="both"/>
        <w:rPr>
          <w:sz w:val="28"/>
          <w:szCs w:val="28"/>
        </w:rPr>
      </w:pPr>
      <w:r w:rsidRPr="00A123DF">
        <w:rPr>
          <w:b/>
          <w:sz w:val="28"/>
          <w:szCs w:val="28"/>
        </w:rPr>
        <w:t>Архитектурно-строительная бионика</w:t>
      </w:r>
      <w:r w:rsidRPr="00A36C9B">
        <w:rPr>
          <w:sz w:val="28"/>
          <w:szCs w:val="28"/>
        </w:rPr>
        <w:t xml:space="preserve"> изучает законы формирования живых тканей, занимается анализом конструктивных систем живых организмов по принципу экономии материала, энергии и обеспечения надежности. Яркий пример архитектурно-строительной бионики — полная аналогия строения стеблей злаков и современных высотных сооружений. </w:t>
      </w:r>
      <w:r w:rsidRPr="00A36C9B">
        <w:rPr>
          <w:sz w:val="28"/>
          <w:szCs w:val="28"/>
        </w:rPr>
        <w:t xml:space="preserve">Стебель почти всех представителей семейства злаков - соломина, утолщенная в узлах и полая в междоузлиях. </w:t>
      </w:r>
      <w:r w:rsidR="00FF7384">
        <w:rPr>
          <w:sz w:val="28"/>
          <w:szCs w:val="28"/>
        </w:rPr>
        <w:t>Механическая ткань стебля растения играе</w:t>
      </w:r>
      <w:r w:rsidR="001269A5" w:rsidRPr="00A36C9B">
        <w:rPr>
          <w:sz w:val="28"/>
          <w:szCs w:val="28"/>
        </w:rPr>
        <w:t xml:space="preserve">т роль продольной арматуры. </w:t>
      </w:r>
      <w:r w:rsidR="00FF7384" w:rsidRPr="00A36C9B">
        <w:rPr>
          <w:sz w:val="28"/>
          <w:szCs w:val="28"/>
        </w:rPr>
        <w:t xml:space="preserve">Роль спиральной арматуры выполняет тонкая кожица. </w:t>
      </w:r>
      <w:r w:rsidR="001269A5" w:rsidRPr="00A36C9B">
        <w:rPr>
          <w:sz w:val="28"/>
          <w:szCs w:val="28"/>
        </w:rPr>
        <w:t xml:space="preserve">Междоузлия </w:t>
      </w:r>
      <w:r w:rsidR="001269A5" w:rsidRPr="00A36C9B">
        <w:rPr>
          <w:sz w:val="28"/>
          <w:szCs w:val="28"/>
        </w:rPr>
        <w:lastRenderedPageBreak/>
        <w:t xml:space="preserve">стеблей — кольца жесткости. Вдоль стенок стебля находятся овальные вертикальные пустоты. </w:t>
      </w:r>
      <w:r w:rsidRPr="00A36C9B">
        <w:rPr>
          <w:sz w:val="28"/>
          <w:szCs w:val="28"/>
        </w:rPr>
        <w:t xml:space="preserve">Такое строение стебля сочетает большую прочность и легкость конструкции. </w:t>
      </w:r>
      <w:r w:rsidRPr="00A36C9B">
        <w:rPr>
          <w:sz w:val="28"/>
          <w:szCs w:val="28"/>
        </w:rPr>
        <w:t xml:space="preserve">Стебли злаковых растений способны выдерживать большие нагрузки и при этом не ломаться под тяжестью соцветия. Если ветер пригибает их к земле, они быстро восстанавливают вертикальное положение. </w:t>
      </w:r>
      <w:r w:rsidR="001269A5" w:rsidRPr="00A36C9B">
        <w:rPr>
          <w:sz w:val="28"/>
          <w:szCs w:val="28"/>
        </w:rPr>
        <w:t>Принцип строения соломины бы</w:t>
      </w:r>
      <w:r w:rsidR="001269A5">
        <w:rPr>
          <w:sz w:val="28"/>
          <w:szCs w:val="28"/>
        </w:rPr>
        <w:t xml:space="preserve">л использован при строительстве останкинской телебашни и </w:t>
      </w:r>
      <w:r w:rsidRPr="00A36C9B">
        <w:rPr>
          <w:sz w:val="28"/>
          <w:szCs w:val="28"/>
        </w:rPr>
        <w:t>высотных фабричных труб. В архитектурно-строительной бионике большое внимание уделяется новым строительным технологиям. Например, в области разработок эффективных и безотходных строительных технологий перспективным направлением является создание слоистых конструкций. Идея заимствована у глубоководных моллюсков. Их прочные ракушки, например</w:t>
      </w:r>
      <w:r w:rsidR="001269A5">
        <w:rPr>
          <w:sz w:val="28"/>
          <w:szCs w:val="28"/>
        </w:rPr>
        <w:t>,</w:t>
      </w:r>
      <w:r w:rsidRPr="00A36C9B">
        <w:rPr>
          <w:sz w:val="28"/>
          <w:szCs w:val="28"/>
        </w:rPr>
        <w:t xml:space="preserve"> у широко распространенного "морского уха", состоят из чередующихся жестких и мягких пластинок. Когда жесткая пластинка трескается, т</w:t>
      </w:r>
      <w:r w:rsidR="001269A5">
        <w:rPr>
          <w:sz w:val="28"/>
          <w:szCs w:val="28"/>
        </w:rPr>
        <w:t xml:space="preserve">о деформация поглощается мягким </w:t>
      </w:r>
      <w:r w:rsidRPr="00A36C9B">
        <w:rPr>
          <w:sz w:val="28"/>
          <w:szCs w:val="28"/>
        </w:rPr>
        <w:t>слоем</w:t>
      </w:r>
      <w:r w:rsidR="001269A5">
        <w:rPr>
          <w:sz w:val="28"/>
          <w:szCs w:val="28"/>
        </w:rPr>
        <w:t>,</w:t>
      </w:r>
      <w:r w:rsidRPr="00A36C9B">
        <w:rPr>
          <w:sz w:val="28"/>
          <w:szCs w:val="28"/>
        </w:rPr>
        <w:t xml:space="preserve"> и трещина не идет дальше. Такая технология может быть использована и для покрытия автомобилей. </w:t>
      </w:r>
    </w:p>
    <w:p w:rsidR="00C91EE5" w:rsidRPr="00C91EE5" w:rsidRDefault="00A36C9B" w:rsidP="00C91EE5">
      <w:pPr>
        <w:pStyle w:val="a4"/>
        <w:shd w:val="clear" w:color="auto" w:fill="FFFFFF"/>
        <w:jc w:val="both"/>
        <w:rPr>
          <w:sz w:val="28"/>
          <w:szCs w:val="28"/>
        </w:rPr>
      </w:pPr>
      <w:r w:rsidRPr="00A123DF">
        <w:rPr>
          <w:b/>
          <w:sz w:val="28"/>
          <w:szCs w:val="28"/>
        </w:rPr>
        <w:t>Нейробионика</w:t>
      </w:r>
      <w:r w:rsidRPr="00A36C9B">
        <w:rPr>
          <w:sz w:val="28"/>
          <w:szCs w:val="28"/>
        </w:rPr>
        <w:t xml:space="preserve"> изучает работу мозга, исследует механизмы памяти. Интенсивно изучаются органы чувств животных, внутренние механизмы реакции на окружающую среду и у животных, и у растений. Основными направлениями нейробионики являются изучение нервной системы человека и животных и моделирование нервных клеток-нейронов и нейронных сетей. Нервная система живых организмов имеет ряд преимуществ перед самыми современными аналогами, изобретенными человеком. </w:t>
      </w:r>
      <w:r w:rsidR="00C91EE5" w:rsidRPr="00C91EE5">
        <w:rPr>
          <w:sz w:val="28"/>
          <w:szCs w:val="28"/>
        </w:rPr>
        <w:t>Эти особенности, изучение которых очень важно для дальнейшего совершенствования электронно-вычислительных систем, следующие: 1) Весьма совершенное и гибкое восприятие внешней информации вне зависимости от формы, в которой она поступает (например, от почерка, шрифта, цвета текста, чертежей, тембра и других особенностей голоса и т.п.). 2) Высокая надёжность, значительно превышающая надёжность технических систем (последние выходят из строя при обрыве в цепи одной или нескольких деталей; при гибели же миллионов нервных клеток из миллиардов, составляющих головной мозг, работоспособность системы сохраняется). 3) Миниатюрность элементов нервной системы: при количестве элементов 1010—1011 объём мозга человека 1,5 дм</w:t>
      </w:r>
      <w:r w:rsidR="00C91EE5" w:rsidRPr="00C91EE5">
        <w:rPr>
          <w:sz w:val="28"/>
          <w:szCs w:val="28"/>
          <w:vertAlign w:val="superscript"/>
        </w:rPr>
        <w:t>3</w:t>
      </w:r>
      <w:r w:rsidR="00C91EE5" w:rsidRPr="00C91EE5">
        <w:rPr>
          <w:sz w:val="28"/>
          <w:szCs w:val="28"/>
        </w:rPr>
        <w:t>. Транзисторное устройство с таким же числом элементов заняло бы объём в несколько сот, а то и тысяч м</w:t>
      </w:r>
      <w:r w:rsidR="00C91EE5" w:rsidRPr="00C91EE5">
        <w:rPr>
          <w:sz w:val="28"/>
          <w:szCs w:val="28"/>
          <w:vertAlign w:val="superscript"/>
        </w:rPr>
        <w:t>3</w:t>
      </w:r>
      <w:r w:rsidR="00C91EE5" w:rsidRPr="00C91EE5">
        <w:rPr>
          <w:sz w:val="28"/>
          <w:szCs w:val="28"/>
        </w:rPr>
        <w:t>. 4) Экономичность работы: потребление энергии мозгом человека не превышает нескольких десятков вт. 5) Высокая степень самоорганизации нервной системы, быстрое приспособление к новым ситуациям, к изменению программ деятельности.</w:t>
      </w:r>
    </w:p>
    <w:p w:rsidR="00C91EE5" w:rsidRPr="00DD3F29" w:rsidRDefault="00C91EE5" w:rsidP="00DD3F29">
      <w:pPr>
        <w:pStyle w:val="a4"/>
        <w:shd w:val="clear" w:color="auto" w:fill="FFFFFF"/>
        <w:jc w:val="both"/>
        <w:rPr>
          <w:sz w:val="28"/>
          <w:szCs w:val="28"/>
        </w:rPr>
      </w:pPr>
      <w:r w:rsidRPr="00C91EE5">
        <w:rPr>
          <w:sz w:val="28"/>
          <w:szCs w:val="28"/>
        </w:rPr>
        <w:t xml:space="preserve">Попытки моделирования нервной системы человека и животных были начаты с построения аналогов нейронов и их сетей. Разработаны различные типы искусственных нейронов (рис. 1). </w:t>
      </w:r>
    </w:p>
    <w:p w:rsidR="00C91EE5" w:rsidRPr="00A36C9B" w:rsidRDefault="00C91EE5" w:rsidP="00C91EE5">
      <w:pPr>
        <w:ind w:firstLine="720"/>
        <w:jc w:val="both"/>
        <w:rPr>
          <w:color w:val="000000"/>
          <w:sz w:val="28"/>
          <w:szCs w:val="28"/>
        </w:rPr>
      </w:pPr>
      <w:r w:rsidRPr="00A36C9B">
        <w:rPr>
          <w:color w:val="000000"/>
          <w:sz w:val="28"/>
          <w:szCs w:val="28"/>
        </w:rPr>
        <w:t>        </w:t>
      </w:r>
      <w:r w:rsidRPr="00A36C9B">
        <w:rPr>
          <w:rStyle w:val="a5"/>
          <w:color w:val="000000"/>
          <w:sz w:val="28"/>
          <w:szCs w:val="28"/>
        </w:rPr>
        <w:t xml:space="preserve"> </w:t>
      </w:r>
    </w:p>
    <w:p w:rsidR="00C91EE5" w:rsidRPr="00A36C9B" w:rsidRDefault="00C91EE5" w:rsidP="00C91EE5">
      <w:pPr>
        <w:ind w:firstLine="720"/>
        <w:jc w:val="both"/>
        <w:rPr>
          <w:color w:val="000000"/>
          <w:sz w:val="28"/>
          <w:szCs w:val="28"/>
        </w:rPr>
      </w:pPr>
      <w:r w:rsidRPr="00A36C9B">
        <w:rPr>
          <w:color w:val="000000"/>
          <w:sz w:val="28"/>
          <w:szCs w:val="28"/>
        </w:rPr>
        <w:lastRenderedPageBreak/>
        <w:t>        </w:t>
      </w:r>
      <w:r w:rsidRPr="00A36C9B">
        <w:rPr>
          <w:color w:val="000000"/>
          <w:sz w:val="28"/>
          <w:szCs w:val="28"/>
        </w:rPr>
        <w:fldChar w:fldCharType="begin"/>
      </w:r>
      <w:r w:rsidRPr="00A36C9B">
        <w:rPr>
          <w:color w:val="000000"/>
          <w:sz w:val="28"/>
          <w:szCs w:val="28"/>
        </w:rPr>
        <w:instrText xml:space="preserve"> INCLUDEPICTURE "F:\\ГИГИЕНА\\Бионика.files\\0256819154.gif" \* MERGEFORMATINET </w:instrText>
      </w:r>
      <w:r w:rsidRPr="00A36C9B">
        <w:rPr>
          <w:color w:val="000000"/>
          <w:sz w:val="28"/>
          <w:szCs w:val="28"/>
        </w:rPr>
        <w:fldChar w:fldCharType="separate"/>
      </w:r>
      <w:r w:rsidRPr="00A36C9B">
        <w:rPr>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375.05pt;height:184.7pt">
            <v:imagedata r:id="rId4" r:href="rId5"/>
          </v:shape>
        </w:pict>
      </w:r>
      <w:r w:rsidRPr="00A36C9B">
        <w:rPr>
          <w:color w:val="000000"/>
          <w:sz w:val="28"/>
          <w:szCs w:val="28"/>
        </w:rPr>
        <w:fldChar w:fldCharType="end"/>
      </w:r>
    </w:p>
    <w:p w:rsidR="00C91EE5" w:rsidRPr="00A36C9B" w:rsidRDefault="00C91EE5" w:rsidP="00C91EE5">
      <w:pPr>
        <w:ind w:firstLine="720"/>
        <w:jc w:val="both"/>
        <w:rPr>
          <w:color w:val="000000"/>
          <w:sz w:val="28"/>
          <w:szCs w:val="28"/>
        </w:rPr>
      </w:pPr>
      <w:r w:rsidRPr="00A36C9B">
        <w:rPr>
          <w:color w:val="000000"/>
          <w:sz w:val="28"/>
          <w:szCs w:val="28"/>
        </w:rPr>
        <w:t xml:space="preserve">        Рис. 1. Схематическое изображение нейрона (слева), его модели (в середине) и электрическая схема искусственного нейрона (справа): 1 — тело клетки; 2 — дендриты; 3 — аксон; 4 — коллатерали; 5 — концевое разветвление аксона; </w:t>
      </w:r>
      <w:proofErr w:type="spellStart"/>
      <w:r w:rsidRPr="00A36C9B">
        <w:rPr>
          <w:color w:val="000000"/>
          <w:sz w:val="28"/>
          <w:szCs w:val="28"/>
        </w:rPr>
        <w:t>P</w:t>
      </w:r>
      <w:r w:rsidRPr="00A36C9B">
        <w:rPr>
          <w:color w:val="000000"/>
          <w:sz w:val="28"/>
          <w:szCs w:val="28"/>
          <w:vertAlign w:val="subscript"/>
        </w:rPr>
        <w:t>n</w:t>
      </w:r>
      <w:proofErr w:type="spellEnd"/>
      <w:r w:rsidRPr="00A36C9B">
        <w:rPr>
          <w:color w:val="000000"/>
          <w:sz w:val="28"/>
          <w:szCs w:val="28"/>
        </w:rPr>
        <w:t xml:space="preserve">, </w:t>
      </w:r>
      <w:proofErr w:type="spellStart"/>
      <w:r w:rsidRPr="00A36C9B">
        <w:rPr>
          <w:color w:val="000000"/>
          <w:sz w:val="28"/>
          <w:szCs w:val="28"/>
        </w:rPr>
        <w:t>P</w:t>
      </w:r>
      <w:r w:rsidRPr="00A36C9B">
        <w:rPr>
          <w:color w:val="000000"/>
          <w:sz w:val="28"/>
          <w:szCs w:val="28"/>
          <w:vertAlign w:val="subscript"/>
        </w:rPr>
        <w:t>i</w:t>
      </w:r>
      <w:proofErr w:type="spellEnd"/>
      <w:r w:rsidRPr="00A36C9B">
        <w:rPr>
          <w:color w:val="000000"/>
          <w:sz w:val="28"/>
          <w:szCs w:val="28"/>
        </w:rPr>
        <w:t>, P</w:t>
      </w:r>
      <w:r w:rsidRPr="00A36C9B">
        <w:rPr>
          <w:color w:val="000000"/>
          <w:sz w:val="28"/>
          <w:szCs w:val="28"/>
          <w:vertAlign w:val="subscript"/>
        </w:rPr>
        <w:t>2</w:t>
      </w:r>
      <w:r w:rsidRPr="00A36C9B">
        <w:rPr>
          <w:color w:val="000000"/>
          <w:sz w:val="28"/>
          <w:szCs w:val="28"/>
        </w:rPr>
        <w:t>, P</w:t>
      </w:r>
      <w:r w:rsidRPr="00A36C9B">
        <w:rPr>
          <w:color w:val="000000"/>
          <w:sz w:val="28"/>
          <w:szCs w:val="28"/>
          <w:vertAlign w:val="subscript"/>
        </w:rPr>
        <w:t>1</w:t>
      </w:r>
      <w:r w:rsidRPr="00A36C9B">
        <w:rPr>
          <w:color w:val="000000"/>
          <w:sz w:val="28"/>
          <w:szCs w:val="28"/>
        </w:rPr>
        <w:t xml:space="preserve"> — входы нейрона; </w:t>
      </w:r>
      <w:proofErr w:type="spellStart"/>
      <w:r w:rsidRPr="00A36C9B">
        <w:rPr>
          <w:color w:val="000000"/>
          <w:sz w:val="28"/>
          <w:szCs w:val="28"/>
        </w:rPr>
        <w:t>S</w:t>
      </w:r>
      <w:r w:rsidRPr="00A36C9B">
        <w:rPr>
          <w:color w:val="000000"/>
          <w:sz w:val="28"/>
          <w:szCs w:val="28"/>
          <w:vertAlign w:val="subscript"/>
        </w:rPr>
        <w:t>n</w:t>
      </w:r>
      <w:proofErr w:type="spellEnd"/>
      <w:r w:rsidRPr="00A36C9B">
        <w:rPr>
          <w:color w:val="000000"/>
          <w:sz w:val="28"/>
          <w:szCs w:val="28"/>
        </w:rPr>
        <w:t>, S</w:t>
      </w:r>
      <w:r w:rsidRPr="00A36C9B">
        <w:rPr>
          <w:color w:val="000000"/>
          <w:sz w:val="28"/>
          <w:szCs w:val="28"/>
          <w:vertAlign w:val="subscript"/>
        </w:rPr>
        <w:t>i</w:t>
      </w:r>
      <w:r w:rsidRPr="00A36C9B">
        <w:rPr>
          <w:color w:val="000000"/>
          <w:sz w:val="28"/>
          <w:szCs w:val="28"/>
        </w:rPr>
        <w:t>, S</w:t>
      </w:r>
      <w:r w:rsidRPr="00A36C9B">
        <w:rPr>
          <w:color w:val="000000"/>
          <w:sz w:val="28"/>
          <w:szCs w:val="28"/>
          <w:vertAlign w:val="subscript"/>
        </w:rPr>
        <w:t>2</w:t>
      </w:r>
      <w:r w:rsidRPr="00A36C9B">
        <w:rPr>
          <w:color w:val="000000"/>
          <w:sz w:val="28"/>
          <w:szCs w:val="28"/>
        </w:rPr>
        <w:t>, S</w:t>
      </w:r>
      <w:r w:rsidRPr="00A36C9B">
        <w:rPr>
          <w:color w:val="000000"/>
          <w:sz w:val="28"/>
          <w:szCs w:val="28"/>
          <w:vertAlign w:val="subscript"/>
        </w:rPr>
        <w:t>1</w:t>
      </w:r>
      <w:r w:rsidRPr="00A36C9B">
        <w:rPr>
          <w:color w:val="000000"/>
          <w:sz w:val="28"/>
          <w:szCs w:val="28"/>
        </w:rPr>
        <w:t xml:space="preserve"> — </w:t>
      </w:r>
      <w:proofErr w:type="spellStart"/>
      <w:r w:rsidRPr="00A36C9B">
        <w:rPr>
          <w:color w:val="000000"/>
          <w:sz w:val="28"/>
          <w:szCs w:val="28"/>
        </w:rPr>
        <w:t>синаптические</w:t>
      </w:r>
      <w:proofErr w:type="spellEnd"/>
      <w:r w:rsidRPr="00A36C9B">
        <w:rPr>
          <w:color w:val="000000"/>
          <w:sz w:val="28"/>
          <w:szCs w:val="28"/>
        </w:rPr>
        <w:t xml:space="preserve"> контакты; Р — выходной сигнал; К — пороговое значение сигнала; R</w:t>
      </w:r>
      <w:r w:rsidRPr="00A36C9B">
        <w:rPr>
          <w:color w:val="000000"/>
          <w:sz w:val="28"/>
          <w:szCs w:val="28"/>
          <w:vertAlign w:val="subscript"/>
        </w:rPr>
        <w:t>1</w:t>
      </w:r>
      <w:r w:rsidRPr="00A36C9B">
        <w:rPr>
          <w:color w:val="000000"/>
          <w:sz w:val="28"/>
          <w:szCs w:val="28"/>
        </w:rPr>
        <w:t xml:space="preserve"> — R</w:t>
      </w:r>
      <w:r w:rsidRPr="00A36C9B">
        <w:rPr>
          <w:color w:val="000000"/>
          <w:sz w:val="28"/>
          <w:szCs w:val="28"/>
          <w:vertAlign w:val="subscript"/>
        </w:rPr>
        <w:t>6</w:t>
      </w:r>
      <w:r w:rsidRPr="00A36C9B">
        <w:rPr>
          <w:color w:val="000000"/>
          <w:sz w:val="28"/>
          <w:szCs w:val="28"/>
        </w:rPr>
        <w:t xml:space="preserve">, </w:t>
      </w:r>
      <w:proofErr w:type="spellStart"/>
      <w:r w:rsidRPr="00A36C9B">
        <w:rPr>
          <w:color w:val="000000"/>
          <w:sz w:val="28"/>
          <w:szCs w:val="28"/>
        </w:rPr>
        <w:t>R</w:t>
      </w:r>
      <w:r w:rsidRPr="00A36C9B">
        <w:rPr>
          <w:color w:val="000000"/>
          <w:sz w:val="28"/>
          <w:szCs w:val="28"/>
          <w:vertAlign w:val="subscript"/>
        </w:rPr>
        <w:t>m</w:t>
      </w:r>
      <w:proofErr w:type="spellEnd"/>
      <w:r w:rsidRPr="00A36C9B">
        <w:rPr>
          <w:color w:val="000000"/>
          <w:sz w:val="28"/>
          <w:szCs w:val="28"/>
        </w:rPr>
        <w:t xml:space="preserve"> — сопротивления; C</w:t>
      </w:r>
      <w:r w:rsidRPr="00A36C9B">
        <w:rPr>
          <w:color w:val="000000"/>
          <w:sz w:val="28"/>
          <w:szCs w:val="28"/>
          <w:vertAlign w:val="subscript"/>
        </w:rPr>
        <w:t>1</w:t>
      </w:r>
      <w:r w:rsidRPr="00A36C9B">
        <w:rPr>
          <w:color w:val="000000"/>
          <w:sz w:val="28"/>
          <w:szCs w:val="28"/>
        </w:rPr>
        <w:t xml:space="preserve"> — C</w:t>
      </w:r>
      <w:r w:rsidRPr="00A36C9B">
        <w:rPr>
          <w:color w:val="000000"/>
          <w:sz w:val="28"/>
          <w:szCs w:val="28"/>
          <w:vertAlign w:val="subscript"/>
        </w:rPr>
        <w:t>3</w:t>
      </w:r>
      <w:r w:rsidRPr="00A36C9B">
        <w:rPr>
          <w:color w:val="000000"/>
          <w:sz w:val="28"/>
          <w:szCs w:val="28"/>
        </w:rPr>
        <w:t xml:space="preserve">, </w:t>
      </w:r>
      <w:proofErr w:type="spellStart"/>
      <w:r w:rsidRPr="00A36C9B">
        <w:rPr>
          <w:color w:val="000000"/>
          <w:sz w:val="28"/>
          <w:szCs w:val="28"/>
        </w:rPr>
        <w:t>C</w:t>
      </w:r>
      <w:r w:rsidRPr="00A36C9B">
        <w:rPr>
          <w:color w:val="000000"/>
          <w:sz w:val="28"/>
          <w:szCs w:val="28"/>
          <w:vertAlign w:val="subscript"/>
        </w:rPr>
        <w:t>m</w:t>
      </w:r>
      <w:proofErr w:type="spellEnd"/>
      <w:r w:rsidRPr="00A36C9B">
        <w:rPr>
          <w:color w:val="000000"/>
          <w:sz w:val="28"/>
          <w:szCs w:val="28"/>
        </w:rPr>
        <w:t xml:space="preserve"> — конденсаторы; T</w:t>
      </w:r>
      <w:r w:rsidRPr="00A36C9B">
        <w:rPr>
          <w:color w:val="000000"/>
          <w:sz w:val="28"/>
          <w:szCs w:val="28"/>
          <w:vertAlign w:val="subscript"/>
        </w:rPr>
        <w:t>1</w:t>
      </w:r>
      <w:r w:rsidRPr="00A36C9B">
        <w:rPr>
          <w:color w:val="000000"/>
          <w:sz w:val="28"/>
          <w:szCs w:val="28"/>
        </w:rPr>
        <w:t>—T</w:t>
      </w:r>
      <w:r w:rsidRPr="00A36C9B">
        <w:rPr>
          <w:color w:val="000000"/>
          <w:sz w:val="28"/>
          <w:szCs w:val="28"/>
          <w:vertAlign w:val="subscript"/>
        </w:rPr>
        <w:t>3</w:t>
      </w:r>
      <w:r w:rsidRPr="00A36C9B">
        <w:rPr>
          <w:color w:val="000000"/>
          <w:sz w:val="28"/>
          <w:szCs w:val="28"/>
        </w:rPr>
        <w:t xml:space="preserve"> — транзисторы; D — диод.</w:t>
      </w:r>
    </w:p>
    <w:p w:rsidR="00C91EE5" w:rsidRDefault="00C91EE5" w:rsidP="00C91EE5">
      <w:pPr>
        <w:pStyle w:val="a4"/>
        <w:shd w:val="clear" w:color="auto" w:fill="FFFFFF"/>
        <w:jc w:val="both"/>
        <w:rPr>
          <w:sz w:val="28"/>
          <w:szCs w:val="28"/>
        </w:rPr>
      </w:pPr>
      <w:r w:rsidRPr="00C91EE5">
        <w:rPr>
          <w:sz w:val="28"/>
          <w:szCs w:val="28"/>
        </w:rPr>
        <w:t>Созданы искусственные «нервные сети», способные к самоорганизации, т. е. возвращающиеся в устойчивые состояния при выводе их из равновесия. Изучение памяти и других свойств нервной системы — основной путь создания «думающих» машин для автоматизации сложных процессов производства и управления. Изучение механизмов, обеспечивающих надёжность нервной системы, очень важно для техники, т.к. решение этой первоочередной технической проблемы даст ключ к обеспечению надёжности ряда технических систем (например, оборудования самолёта, содержащего 105 электронных элементов).</w:t>
      </w:r>
    </w:p>
    <w:p w:rsidR="00AA0C2F" w:rsidRPr="00AA0C2F" w:rsidRDefault="00AA0C2F" w:rsidP="00AA0C2F">
      <w:pPr>
        <w:pStyle w:val="a4"/>
        <w:shd w:val="clear" w:color="auto" w:fill="FFFFFF"/>
        <w:jc w:val="both"/>
        <w:rPr>
          <w:sz w:val="28"/>
          <w:szCs w:val="28"/>
        </w:rPr>
      </w:pPr>
      <w:r w:rsidRPr="00AA0C2F">
        <w:rPr>
          <w:sz w:val="28"/>
          <w:szCs w:val="28"/>
        </w:rPr>
        <w:t>Большое значение в техническом конструировании имеют т. н. Персептроны — «самообучающиеся» системы, выполняющие логические функции опознавания и классификации. Они соответствуют мозговым центрам, где происходит переработка принятой информации. Большинство исследований посвящено опознаванию зрительных, звуковых или иных образов, т. е. формированию сигнала или кода, однозначно соответствующего объекту. Опознавание должно осуществляться независимо от изменений изображения (например, его яркости, цвета и т.п.) при сохранении его основного значения. Такие самоорганизующиеся познающие устройства работают без предварительного программирования с постепенной тренировкой, осуществляемой человеком-оператором; он предъявляет изображения, сигнализирует об ошибках, подкрепляет правильные реакции. Входное устройство персептрона — его воспринимающее, рецепторное поле; при опознавании зрительных объектов — это набор фотоэлементов.</w:t>
      </w:r>
    </w:p>
    <w:p w:rsidR="00AA0C2F" w:rsidRPr="00A36C9B" w:rsidRDefault="00AA0C2F" w:rsidP="00AA0C2F">
      <w:pPr>
        <w:pStyle w:val="a4"/>
        <w:shd w:val="clear" w:color="auto" w:fill="FFFFFF"/>
        <w:jc w:val="both"/>
        <w:rPr>
          <w:sz w:val="28"/>
          <w:szCs w:val="28"/>
        </w:rPr>
      </w:pPr>
      <w:r w:rsidRPr="00AA0C2F">
        <w:rPr>
          <w:sz w:val="28"/>
          <w:szCs w:val="28"/>
        </w:rPr>
        <w:lastRenderedPageBreak/>
        <w:t>После периода «обучения» персептрон может принимать самостоятельные решения. На основе персептронов создаются приборы для чтения и распознавания текста, чертежей, анализа осциллограмм, рентгенограмм и т.д.</w:t>
      </w:r>
    </w:p>
    <w:p w:rsidR="00E94076" w:rsidRDefault="00E94076" w:rsidP="00E94076">
      <w:pPr>
        <w:jc w:val="both"/>
        <w:rPr>
          <w:color w:val="000000"/>
          <w:sz w:val="28"/>
          <w:szCs w:val="28"/>
        </w:rPr>
      </w:pPr>
      <w:r w:rsidRPr="00A123DF">
        <w:rPr>
          <w:b/>
          <w:color w:val="000000"/>
          <w:sz w:val="28"/>
          <w:szCs w:val="28"/>
        </w:rPr>
        <w:t>Исследования анализаторных систем</w:t>
      </w:r>
      <w:r w:rsidRPr="00A36C9B">
        <w:rPr>
          <w:color w:val="000000"/>
          <w:sz w:val="28"/>
          <w:szCs w:val="28"/>
        </w:rPr>
        <w:t xml:space="preserve">. </w:t>
      </w:r>
      <w:r w:rsidRPr="00E94076">
        <w:rPr>
          <w:color w:val="000000"/>
          <w:sz w:val="28"/>
          <w:szCs w:val="28"/>
        </w:rPr>
        <w:t>Давно известно, что птицы, рыбы, насекомые очень чутко и безошибочно реагируют на изменения погоды. Низкий полет ласточек предвещает грозу. По скоплению медуз у берега рыбаки узнают, что можно отправляться на промысел, море будет спокойным. Животные -</w:t>
      </w:r>
      <w:r>
        <w:rPr>
          <w:color w:val="000000"/>
          <w:sz w:val="28"/>
          <w:szCs w:val="28"/>
        </w:rPr>
        <w:t xml:space="preserve"> </w:t>
      </w:r>
      <w:r w:rsidRPr="00E94076">
        <w:rPr>
          <w:color w:val="000000"/>
          <w:sz w:val="28"/>
          <w:szCs w:val="28"/>
        </w:rPr>
        <w:t xml:space="preserve">"биосиноптики" от природы наделены уникальными сверхчувствительными "приборами". Задача бионики — не только найти эти механизмы, но и понять их действие и воссоздать его в электронных схемах, приборах, конструкциях. </w:t>
      </w:r>
    </w:p>
    <w:p w:rsidR="00E94076" w:rsidRPr="00A36C9B" w:rsidRDefault="00E94076" w:rsidP="00E94076">
      <w:pPr>
        <w:jc w:val="both"/>
        <w:rPr>
          <w:color w:val="000000"/>
          <w:sz w:val="28"/>
          <w:szCs w:val="28"/>
        </w:rPr>
      </w:pPr>
      <w:r w:rsidRPr="00A36C9B">
        <w:rPr>
          <w:color w:val="000000"/>
          <w:sz w:val="28"/>
          <w:szCs w:val="28"/>
        </w:rPr>
        <w:t xml:space="preserve">Каждый </w:t>
      </w:r>
      <w:r>
        <w:rPr>
          <w:color w:val="000000"/>
          <w:sz w:val="28"/>
          <w:szCs w:val="28"/>
        </w:rPr>
        <w:t xml:space="preserve">анализатор </w:t>
      </w:r>
      <w:r w:rsidRPr="00A36C9B">
        <w:rPr>
          <w:color w:val="000000"/>
          <w:sz w:val="28"/>
          <w:szCs w:val="28"/>
        </w:rPr>
        <w:t>животных и человека, воспринимающий различные раздражения (световые, звуковые и др.), состоит из рецептора (или органа чувств), проводящих путей и мозгового центра. Это очень сложные и чувствительные образования, не имеющие себе равных среди технических устройств. Миниатюрные и надёжные датчики, не уступающие по чувствительности, например, глазу, который реагирует на единичные кванты света, термочувствительному органу гремучей змеи, различающему изменения температуры в 0,001°С, или электрическому органу рыб, воспринимающему потенциалы в доли микровольта, могли бы существенно ускорить ход технического прогресса и научных исследований.</w:t>
      </w:r>
    </w:p>
    <w:p w:rsidR="00E94076" w:rsidRPr="00A36C9B" w:rsidRDefault="00E94076" w:rsidP="00E94076">
      <w:pPr>
        <w:jc w:val="both"/>
        <w:rPr>
          <w:color w:val="000000"/>
          <w:sz w:val="28"/>
          <w:szCs w:val="28"/>
        </w:rPr>
      </w:pPr>
      <w:r w:rsidRPr="00A36C9B">
        <w:rPr>
          <w:color w:val="000000"/>
          <w:sz w:val="28"/>
          <w:szCs w:val="28"/>
        </w:rPr>
        <w:t xml:space="preserve">Через наиболее важный анализатор — зрительный — в мозг человека поступает большая часть информации. С инженерной точки зрения интересны следующие особенности зрительного анализатора: широкий диапазон чувствительности — от единичных квантов до интенсивных световых потоков; изменение ясности видения от центра к периферии; непрерывное слежение за движущимися объектами; адаптация к статичному изображению (для рассматривания неподвижного объекта глаз совершает мелкие колебательные движения с частотой 1—150 </w:t>
      </w:r>
      <w:proofErr w:type="spellStart"/>
      <w:r w:rsidRPr="00A36C9B">
        <w:rPr>
          <w:rStyle w:val="a5"/>
          <w:color w:val="000000"/>
          <w:sz w:val="28"/>
          <w:szCs w:val="28"/>
        </w:rPr>
        <w:t>гц</w:t>
      </w:r>
      <w:proofErr w:type="spellEnd"/>
      <w:r w:rsidRPr="00A36C9B">
        <w:rPr>
          <w:color w:val="000000"/>
          <w:sz w:val="28"/>
          <w:szCs w:val="28"/>
        </w:rPr>
        <w:t>). Для технических целей представляет интерес разработка искусственной сетчатки. (Сетчатка — очень сложное образование; например, глаз человека имеет 10</w:t>
      </w:r>
      <w:r w:rsidRPr="00A36C9B">
        <w:rPr>
          <w:color w:val="000000"/>
          <w:sz w:val="28"/>
          <w:szCs w:val="28"/>
          <w:vertAlign w:val="superscript"/>
        </w:rPr>
        <w:t>8</w:t>
      </w:r>
      <w:r w:rsidRPr="00A36C9B">
        <w:rPr>
          <w:color w:val="000000"/>
          <w:sz w:val="28"/>
          <w:szCs w:val="28"/>
        </w:rPr>
        <w:t xml:space="preserve"> фоторецепторов, которые связаны с мозгом при помощи 10</w:t>
      </w:r>
      <w:r w:rsidRPr="00A36C9B">
        <w:rPr>
          <w:color w:val="000000"/>
          <w:sz w:val="28"/>
          <w:szCs w:val="28"/>
          <w:vertAlign w:val="superscript"/>
        </w:rPr>
        <w:t>6</w:t>
      </w:r>
      <w:r w:rsidRPr="00A36C9B">
        <w:rPr>
          <w:color w:val="000000"/>
          <w:sz w:val="28"/>
          <w:szCs w:val="28"/>
        </w:rPr>
        <w:t xml:space="preserve"> ганглиозных клеток.) Один из вариантов искусственной сетчатки (аналогичной сетчатке глаза лягушки) состоит из 3 слоев: первый включает 1800 фоторецепторных ячеек, второй — «нейроны», воспринимающие положительные и тормозные сигналы от фоторецепторов и определяющие контрастность изображения; в третьем слое имеется 650 «клеток» пяти разных типов. Эти исследования дают возможность создать следящие устройства автоматического распознавания. Изучение ощущения глубины пространства при видении одним глазом (монокулярном зрении) дало возможность создать определитель глубины пространства для анализа аэрофотоснимков.</w:t>
      </w:r>
      <w:r w:rsidR="00DD3F29" w:rsidRPr="00DD3F29">
        <w:t xml:space="preserve"> </w:t>
      </w:r>
      <w:r w:rsidR="00DD3F29" w:rsidRPr="00DD3F29">
        <w:rPr>
          <w:color w:val="000000"/>
          <w:sz w:val="28"/>
          <w:szCs w:val="28"/>
        </w:rPr>
        <w:t xml:space="preserve">Перспективно, вероятно, устройство не только технических аналогов органов чувств животных, но и технических систем с биологически чувствительными элементами (например, глаза пчелы — для </w:t>
      </w:r>
      <w:r w:rsidR="00DD3F29" w:rsidRPr="00DD3F29">
        <w:rPr>
          <w:color w:val="000000"/>
          <w:sz w:val="28"/>
          <w:szCs w:val="28"/>
        </w:rPr>
        <w:lastRenderedPageBreak/>
        <w:t>обнаружения ультрафиолетовых и глаза таракана — для обнаружения инфракрасных лучей).</w:t>
      </w:r>
    </w:p>
    <w:p w:rsidR="00DD3F29" w:rsidRDefault="00E94076" w:rsidP="00E94076">
      <w:pPr>
        <w:jc w:val="both"/>
        <w:rPr>
          <w:color w:val="000000"/>
          <w:sz w:val="28"/>
          <w:szCs w:val="28"/>
        </w:rPr>
      </w:pPr>
      <w:r w:rsidRPr="00A36C9B">
        <w:rPr>
          <w:color w:val="000000"/>
          <w:sz w:val="28"/>
          <w:szCs w:val="28"/>
        </w:rPr>
        <w:t xml:space="preserve">Ведутся работы по имитации слухового анализатора человека и животных. Этот анализатор тоже очень чувствителен — люди с острым слухом воспринимают звук при колебании давления в слуховом проходе около 10 </w:t>
      </w:r>
      <w:r w:rsidRPr="00A36C9B">
        <w:rPr>
          <w:rStyle w:val="a5"/>
          <w:color w:val="000000"/>
          <w:sz w:val="28"/>
          <w:szCs w:val="28"/>
        </w:rPr>
        <w:t>мкн/м</w:t>
      </w:r>
      <w:r w:rsidRPr="00A36C9B">
        <w:rPr>
          <w:rStyle w:val="a5"/>
          <w:color w:val="000000"/>
          <w:sz w:val="28"/>
          <w:szCs w:val="28"/>
          <w:vertAlign w:val="superscript"/>
        </w:rPr>
        <w:t>2</w:t>
      </w:r>
      <w:r w:rsidRPr="00A36C9B">
        <w:rPr>
          <w:color w:val="000000"/>
          <w:sz w:val="28"/>
          <w:szCs w:val="28"/>
        </w:rPr>
        <w:t xml:space="preserve"> (0,0001 </w:t>
      </w:r>
      <w:r w:rsidRPr="00A36C9B">
        <w:rPr>
          <w:rStyle w:val="a5"/>
          <w:color w:val="000000"/>
          <w:sz w:val="28"/>
          <w:szCs w:val="28"/>
        </w:rPr>
        <w:t>дин/см</w:t>
      </w:r>
      <w:r w:rsidRPr="00A36C9B">
        <w:rPr>
          <w:rStyle w:val="a5"/>
          <w:color w:val="000000"/>
          <w:sz w:val="28"/>
          <w:szCs w:val="28"/>
          <w:vertAlign w:val="superscript"/>
        </w:rPr>
        <w:t>2</w:t>
      </w:r>
      <w:r w:rsidRPr="00A36C9B">
        <w:rPr>
          <w:color w:val="000000"/>
          <w:sz w:val="28"/>
          <w:szCs w:val="28"/>
        </w:rPr>
        <w:t>)</w:t>
      </w:r>
      <w:r w:rsidRPr="00A36C9B">
        <w:rPr>
          <w:rStyle w:val="a5"/>
          <w:color w:val="000000"/>
          <w:sz w:val="28"/>
          <w:szCs w:val="28"/>
        </w:rPr>
        <w:t xml:space="preserve">. </w:t>
      </w:r>
      <w:r w:rsidRPr="00A36C9B">
        <w:rPr>
          <w:color w:val="000000"/>
          <w:sz w:val="28"/>
          <w:szCs w:val="28"/>
        </w:rPr>
        <w:t xml:space="preserve">Технически интересно также изучение механизма передачи информации от уха к слуховой области мозга. Изучают органы обоняния животных с целью создания «искусственного носа» — электронного прибора для анализа малых концентраций пахучих веществ в воздухе или воде [некоторые рыбы чувствуют концентрацию вещества в несколько </w:t>
      </w:r>
      <w:r w:rsidRPr="00A36C9B">
        <w:rPr>
          <w:rStyle w:val="a5"/>
          <w:color w:val="000000"/>
          <w:sz w:val="28"/>
          <w:szCs w:val="28"/>
        </w:rPr>
        <w:t>мг/м</w:t>
      </w:r>
      <w:r w:rsidRPr="00A36C9B">
        <w:rPr>
          <w:rStyle w:val="a5"/>
          <w:color w:val="000000"/>
          <w:sz w:val="28"/>
          <w:szCs w:val="28"/>
          <w:vertAlign w:val="superscript"/>
        </w:rPr>
        <w:t>3</w:t>
      </w:r>
      <w:r w:rsidRPr="00A36C9B">
        <w:rPr>
          <w:rStyle w:val="a5"/>
          <w:color w:val="000000"/>
          <w:sz w:val="28"/>
          <w:szCs w:val="28"/>
        </w:rPr>
        <w:t xml:space="preserve"> </w:t>
      </w:r>
      <w:r w:rsidRPr="00A36C9B">
        <w:rPr>
          <w:color w:val="000000"/>
          <w:sz w:val="28"/>
          <w:szCs w:val="28"/>
        </w:rPr>
        <w:t>(</w:t>
      </w:r>
      <w:r w:rsidRPr="00A36C9B">
        <w:rPr>
          <w:rStyle w:val="a5"/>
          <w:color w:val="000000"/>
          <w:sz w:val="28"/>
          <w:szCs w:val="28"/>
        </w:rPr>
        <w:t>мкг</w:t>
      </w:r>
      <w:r w:rsidRPr="00A36C9B">
        <w:rPr>
          <w:color w:val="000000"/>
          <w:sz w:val="28"/>
          <w:szCs w:val="28"/>
        </w:rPr>
        <w:t>/</w:t>
      </w:r>
      <w:r w:rsidRPr="00A36C9B">
        <w:rPr>
          <w:rStyle w:val="a5"/>
          <w:color w:val="000000"/>
          <w:sz w:val="28"/>
          <w:szCs w:val="28"/>
        </w:rPr>
        <w:t>л</w:t>
      </w:r>
      <w:r w:rsidRPr="00A36C9B">
        <w:rPr>
          <w:color w:val="000000"/>
          <w:sz w:val="28"/>
          <w:szCs w:val="28"/>
        </w:rPr>
        <w:t xml:space="preserve">)]. </w:t>
      </w:r>
    </w:p>
    <w:p w:rsidR="00E94076" w:rsidRPr="00A36C9B" w:rsidRDefault="00E94076" w:rsidP="00E94076">
      <w:pPr>
        <w:jc w:val="both"/>
        <w:rPr>
          <w:color w:val="000000"/>
          <w:sz w:val="28"/>
          <w:szCs w:val="28"/>
        </w:rPr>
      </w:pPr>
      <w:r w:rsidRPr="00A36C9B">
        <w:rPr>
          <w:color w:val="000000"/>
          <w:sz w:val="28"/>
          <w:szCs w:val="28"/>
        </w:rPr>
        <w:t xml:space="preserve">Многие организмы имеют такие анализаторные системы, каких нет у человека. Так, например, у кузнечика на 12-м членике усиков есть бугорок, воспринимающий инфракрасное излучение, у акул и скатов есть каналы на голове и в передней части туловища, воспринимающие изменения температуры на 0,1°С. Чувствительностью к радиоактивным излучениям обладают улитки и муравьи. Рыбы, по-видимому, воспринимают блуждающие токи, обусловленные электризацией воздуха (об этом свидетельствует уход рыб на глубину перед грозой). Комары двигаются по замкнутым маршрутам в пределах искусственного магнитного поля. Некоторые животные хорошо чувствуют инфра- и ультразвуковые колебания. Некоторые медузы реагируют на инфразвуковые колебания, возникающие перед штормом. Летучие мыши испускают ультразвуковые колебания в диапазоне 45—90 </w:t>
      </w:r>
      <w:r w:rsidRPr="00A36C9B">
        <w:rPr>
          <w:rStyle w:val="a5"/>
          <w:color w:val="000000"/>
          <w:sz w:val="28"/>
          <w:szCs w:val="28"/>
        </w:rPr>
        <w:t>кгц</w:t>
      </w:r>
      <w:r w:rsidRPr="00A36C9B">
        <w:rPr>
          <w:color w:val="000000"/>
          <w:sz w:val="28"/>
          <w:szCs w:val="28"/>
        </w:rPr>
        <w:t>, мотыльки же, которыми они питаются, имеют органы, чувствительные к этим волнам. Совы также имеют «приёмник ультразвука» для обнаружения летучих мышей.</w:t>
      </w:r>
      <w:r w:rsidR="00DD3F29" w:rsidRPr="00DD3F29">
        <w:rPr>
          <w:color w:val="000000"/>
          <w:sz w:val="28"/>
          <w:szCs w:val="28"/>
        </w:rPr>
        <w:t xml:space="preserve"> </w:t>
      </w:r>
      <w:r w:rsidR="00DD3F29" w:rsidRPr="00A36C9B">
        <w:rPr>
          <w:color w:val="000000"/>
          <w:sz w:val="28"/>
          <w:szCs w:val="28"/>
        </w:rPr>
        <w:t>Ультразвуковая локация обнаружена у ряда морских животных (рыб, дельфинов).</w:t>
      </w:r>
      <w:r w:rsidR="00DD3F29">
        <w:rPr>
          <w:color w:val="000000"/>
          <w:sz w:val="28"/>
          <w:szCs w:val="28"/>
        </w:rPr>
        <w:t xml:space="preserve"> </w:t>
      </w:r>
      <w:r w:rsidRPr="00A36C9B">
        <w:rPr>
          <w:color w:val="000000"/>
          <w:sz w:val="28"/>
          <w:szCs w:val="28"/>
        </w:rPr>
        <w:t xml:space="preserve">Известно, что морские черепахи уплывают в море на несколько тысяч </w:t>
      </w:r>
      <w:r w:rsidRPr="00A36C9B">
        <w:rPr>
          <w:rStyle w:val="a5"/>
          <w:color w:val="000000"/>
          <w:sz w:val="28"/>
          <w:szCs w:val="28"/>
        </w:rPr>
        <w:t>км</w:t>
      </w:r>
      <w:r w:rsidRPr="00A36C9B">
        <w:rPr>
          <w:color w:val="000000"/>
          <w:sz w:val="28"/>
          <w:szCs w:val="28"/>
        </w:rPr>
        <w:t xml:space="preserve"> и возвращаются для кладки яиц всегда к одному и тому же месту на берегу. Полагают, что у них имеются две системы: дальней ориентации по звёздам и ближней ориентации по запаху (химизм прибрежных вод). Самец бабочки малый ночной павлиний глаз отыскивает самку на расстоянии до </w:t>
      </w:r>
      <w:smartTag w:uri="urn:schemas-microsoft-com:office:smarttags" w:element="metricconverter">
        <w:smartTagPr>
          <w:attr w:name="ProductID" w:val="10 км"/>
        </w:smartTagPr>
        <w:r w:rsidRPr="00A36C9B">
          <w:rPr>
            <w:color w:val="000000"/>
            <w:sz w:val="28"/>
            <w:szCs w:val="28"/>
          </w:rPr>
          <w:t xml:space="preserve">10 </w:t>
        </w:r>
        <w:r w:rsidRPr="00A36C9B">
          <w:rPr>
            <w:rStyle w:val="a5"/>
            <w:color w:val="000000"/>
            <w:sz w:val="28"/>
            <w:szCs w:val="28"/>
          </w:rPr>
          <w:t>км</w:t>
        </w:r>
      </w:smartTag>
      <w:r w:rsidRPr="00A36C9B">
        <w:rPr>
          <w:rStyle w:val="a5"/>
          <w:color w:val="000000"/>
          <w:sz w:val="28"/>
          <w:szCs w:val="28"/>
        </w:rPr>
        <w:t>.</w:t>
      </w:r>
      <w:r w:rsidRPr="00A36C9B">
        <w:rPr>
          <w:color w:val="000000"/>
          <w:sz w:val="28"/>
          <w:szCs w:val="28"/>
        </w:rPr>
        <w:t xml:space="preserve"> Пчёлы и осы хорошо ориентируются по солнцу. Исследование этих многочисленных и разнообразных систем обнаружения может многое дать технике</w:t>
      </w:r>
      <w:r w:rsidR="00DD3F29">
        <w:rPr>
          <w:color w:val="000000"/>
          <w:sz w:val="28"/>
          <w:szCs w:val="28"/>
        </w:rPr>
        <w:t>,</w:t>
      </w:r>
      <w:r w:rsidR="00DD3F29" w:rsidRPr="00DD3F29">
        <w:rPr>
          <w:color w:val="000000"/>
          <w:sz w:val="28"/>
          <w:szCs w:val="28"/>
        </w:rPr>
        <w:t xml:space="preserve"> </w:t>
      </w:r>
      <w:r w:rsidR="00DD3F29">
        <w:rPr>
          <w:color w:val="000000"/>
          <w:sz w:val="28"/>
          <w:szCs w:val="28"/>
        </w:rPr>
        <w:t>авиации, морскому делу</w:t>
      </w:r>
      <w:r w:rsidRPr="00A36C9B">
        <w:rPr>
          <w:color w:val="000000"/>
          <w:sz w:val="28"/>
          <w:szCs w:val="28"/>
        </w:rPr>
        <w:t>.</w:t>
      </w:r>
    </w:p>
    <w:p w:rsidR="00C91EE5" w:rsidRPr="00A36C9B" w:rsidRDefault="00A36C9B" w:rsidP="00C91EE5">
      <w:pPr>
        <w:jc w:val="both"/>
        <w:rPr>
          <w:color w:val="000000"/>
          <w:sz w:val="28"/>
          <w:szCs w:val="28"/>
        </w:rPr>
      </w:pPr>
      <w:r w:rsidRPr="00AA0C2F">
        <w:rPr>
          <w:b/>
          <w:color w:val="000000"/>
          <w:sz w:val="28"/>
          <w:szCs w:val="28"/>
        </w:rPr>
        <w:t>Исследование морфологических особенностей</w:t>
      </w:r>
      <w:r w:rsidRPr="00A36C9B">
        <w:rPr>
          <w:color w:val="000000"/>
          <w:sz w:val="28"/>
          <w:szCs w:val="28"/>
        </w:rPr>
        <w:t xml:space="preserve"> живых организмов также даёт новые идеи для </w:t>
      </w:r>
      <w:r w:rsidRPr="00AA0C2F">
        <w:rPr>
          <w:b/>
          <w:color w:val="000000"/>
          <w:sz w:val="28"/>
          <w:szCs w:val="28"/>
        </w:rPr>
        <w:t>технического конструирования</w:t>
      </w:r>
      <w:r w:rsidRPr="00A36C9B">
        <w:rPr>
          <w:color w:val="000000"/>
          <w:sz w:val="28"/>
          <w:szCs w:val="28"/>
        </w:rPr>
        <w:t>. Так, изучение структуры кожи быстроходных водных животных (например, кожа дельфина не смачивается и имеет эластично-упругую структуру, что обеспечивает устранение турбулентных завихрений и скольжение с минимальным сопротивлением) позволило увеличить скорость кораблей. Создана специальная обшивка — искусственная кожа «</w:t>
      </w:r>
      <w:proofErr w:type="spellStart"/>
      <w:r w:rsidRPr="00A36C9B">
        <w:rPr>
          <w:color w:val="000000"/>
          <w:sz w:val="28"/>
          <w:szCs w:val="28"/>
        </w:rPr>
        <w:t>ламинфло</w:t>
      </w:r>
      <w:proofErr w:type="spellEnd"/>
      <w:r w:rsidRPr="00A36C9B">
        <w:rPr>
          <w:color w:val="000000"/>
          <w:sz w:val="28"/>
          <w:szCs w:val="28"/>
        </w:rPr>
        <w:t>» (</w:t>
      </w:r>
      <w:r w:rsidRPr="00A36C9B">
        <w:rPr>
          <w:rStyle w:val="a5"/>
          <w:b/>
          <w:bCs/>
          <w:color w:val="000000"/>
          <w:sz w:val="28"/>
          <w:szCs w:val="28"/>
        </w:rPr>
        <w:t>рис. 2</w:t>
      </w:r>
      <w:r w:rsidRPr="00A36C9B">
        <w:rPr>
          <w:color w:val="000000"/>
          <w:sz w:val="28"/>
          <w:szCs w:val="28"/>
        </w:rPr>
        <w:t xml:space="preserve">), которая дала возможность увеличить скорость морских судов на 15—20%. </w:t>
      </w:r>
    </w:p>
    <w:p w:rsidR="00C91EE5" w:rsidRPr="00A36C9B" w:rsidRDefault="00C91EE5" w:rsidP="00C91EE5">
      <w:pPr>
        <w:ind w:firstLine="720"/>
        <w:jc w:val="both"/>
        <w:rPr>
          <w:color w:val="000000"/>
          <w:sz w:val="28"/>
          <w:szCs w:val="28"/>
        </w:rPr>
      </w:pPr>
      <w:r w:rsidRPr="00A36C9B">
        <w:rPr>
          <w:color w:val="000000"/>
          <w:sz w:val="28"/>
          <w:szCs w:val="28"/>
        </w:rPr>
        <w:t>        </w:t>
      </w:r>
      <w:r w:rsidRPr="00A36C9B">
        <w:rPr>
          <w:rStyle w:val="a5"/>
          <w:color w:val="000000"/>
          <w:sz w:val="28"/>
          <w:szCs w:val="28"/>
        </w:rPr>
        <w:t xml:space="preserve"> </w:t>
      </w:r>
    </w:p>
    <w:p w:rsidR="00C91EE5" w:rsidRPr="00A36C9B" w:rsidRDefault="00C91EE5" w:rsidP="00C91EE5">
      <w:pPr>
        <w:ind w:firstLine="720"/>
        <w:jc w:val="both"/>
        <w:rPr>
          <w:color w:val="000000"/>
          <w:sz w:val="28"/>
          <w:szCs w:val="28"/>
        </w:rPr>
      </w:pPr>
      <w:r w:rsidRPr="00A36C9B">
        <w:rPr>
          <w:color w:val="000000"/>
          <w:sz w:val="28"/>
          <w:szCs w:val="28"/>
        </w:rPr>
        <w:lastRenderedPageBreak/>
        <w:t>        </w:t>
      </w:r>
      <w:r w:rsidRPr="00A36C9B">
        <w:rPr>
          <w:color w:val="000000"/>
          <w:sz w:val="28"/>
          <w:szCs w:val="28"/>
        </w:rPr>
        <w:fldChar w:fldCharType="begin"/>
      </w:r>
      <w:r w:rsidRPr="00A36C9B">
        <w:rPr>
          <w:color w:val="000000"/>
          <w:sz w:val="28"/>
          <w:szCs w:val="28"/>
        </w:rPr>
        <w:instrText xml:space="preserve"> INCLUDEPICTURE "F:\\ГИГИЕНА\\Бионика.files\\0252790942.gif" \* MERGEFORMATINET </w:instrText>
      </w:r>
      <w:r w:rsidRPr="00A36C9B">
        <w:rPr>
          <w:color w:val="000000"/>
          <w:sz w:val="28"/>
          <w:szCs w:val="28"/>
        </w:rPr>
        <w:fldChar w:fldCharType="separate"/>
      </w:r>
      <w:r w:rsidRPr="00A36C9B">
        <w:rPr>
          <w:color w:val="000000"/>
          <w:sz w:val="28"/>
          <w:szCs w:val="28"/>
        </w:rPr>
        <w:pict>
          <v:shape id="_x0000_i1040" type="#_x0000_t75" alt="Рис. 2. Искусственная кожа — обшивка «ламинфло»: а — боковой разрез; б — срез через слой палочек по линии АБ; 1— верхний слои; 2 — средний слой; 3 — гибкие палочки среднего слоя; 4 — пространство между палочками, заполненное демпфирующей жидкостью (чёрного цвета); 5 — нижний слой; 6 — корпус модели." style="width:292.4pt;height:2in">
            <v:imagedata r:id="rId6" r:href="rId7"/>
          </v:shape>
        </w:pict>
      </w:r>
      <w:r w:rsidRPr="00A36C9B">
        <w:rPr>
          <w:color w:val="000000"/>
          <w:sz w:val="28"/>
          <w:szCs w:val="28"/>
        </w:rPr>
        <w:fldChar w:fldCharType="end"/>
      </w:r>
    </w:p>
    <w:p w:rsidR="00C91EE5" w:rsidRPr="00A36C9B" w:rsidRDefault="00C91EE5" w:rsidP="00C91EE5">
      <w:pPr>
        <w:ind w:firstLine="720"/>
        <w:jc w:val="both"/>
        <w:rPr>
          <w:color w:val="000000"/>
          <w:sz w:val="28"/>
          <w:szCs w:val="28"/>
        </w:rPr>
      </w:pPr>
      <w:r w:rsidRPr="00A36C9B">
        <w:rPr>
          <w:color w:val="000000"/>
          <w:sz w:val="28"/>
          <w:szCs w:val="28"/>
        </w:rPr>
        <w:t>        Рис. 2. Искусственная кожа — обшивка «</w:t>
      </w:r>
      <w:proofErr w:type="spellStart"/>
      <w:r w:rsidRPr="00A36C9B">
        <w:rPr>
          <w:color w:val="000000"/>
          <w:sz w:val="28"/>
          <w:szCs w:val="28"/>
        </w:rPr>
        <w:t>ламинфло</w:t>
      </w:r>
      <w:proofErr w:type="spellEnd"/>
      <w:r w:rsidRPr="00A36C9B">
        <w:rPr>
          <w:color w:val="000000"/>
          <w:sz w:val="28"/>
          <w:szCs w:val="28"/>
        </w:rPr>
        <w:t>»: а — боковой разрез; б — срез через слой палочек по линии АБ; 1— верхний слои; 2 — средний слой; 3 — гибкие палочки среднего слоя; 4 — пространство между палочками, заполненное демпфирующей жидкостью (чёрного цвета); 5 — нижний слой; 6 — корпус модели.</w:t>
      </w:r>
    </w:p>
    <w:p w:rsidR="00C91EE5" w:rsidRDefault="00C91EE5" w:rsidP="00A36C9B">
      <w:pPr>
        <w:jc w:val="both"/>
        <w:rPr>
          <w:color w:val="000000"/>
          <w:sz w:val="28"/>
          <w:szCs w:val="28"/>
        </w:rPr>
      </w:pPr>
    </w:p>
    <w:p w:rsidR="00C91EE5" w:rsidRDefault="00A36C9B" w:rsidP="00A36C9B">
      <w:pPr>
        <w:jc w:val="both"/>
        <w:rPr>
          <w:color w:val="000000"/>
          <w:sz w:val="28"/>
          <w:szCs w:val="28"/>
        </w:rPr>
      </w:pPr>
      <w:r w:rsidRPr="00A36C9B">
        <w:rPr>
          <w:color w:val="000000"/>
          <w:sz w:val="28"/>
          <w:szCs w:val="28"/>
        </w:rPr>
        <w:t xml:space="preserve">У двукрылых насекомых имеются придатки — жужжальца, которые непрерывно вибрируют вместе с крыльями. При изменении направления полета направление движения жужжалец не меняется, черешок, связывающий их с телом, натягивается, и насекомое получает сигнал об изменении направления полёта. На этом принципе построен </w:t>
      </w:r>
      <w:proofErr w:type="spellStart"/>
      <w:r w:rsidRPr="00A36C9B">
        <w:rPr>
          <w:color w:val="000000"/>
          <w:sz w:val="28"/>
          <w:szCs w:val="28"/>
        </w:rPr>
        <w:t>жиротрон</w:t>
      </w:r>
      <w:proofErr w:type="spellEnd"/>
      <w:r w:rsidRPr="00A36C9B">
        <w:rPr>
          <w:color w:val="000000"/>
          <w:sz w:val="28"/>
          <w:szCs w:val="28"/>
        </w:rPr>
        <w:t xml:space="preserve"> (</w:t>
      </w:r>
      <w:r w:rsidRPr="00A36C9B">
        <w:rPr>
          <w:rStyle w:val="a5"/>
          <w:b/>
          <w:bCs/>
          <w:color w:val="000000"/>
          <w:sz w:val="28"/>
          <w:szCs w:val="28"/>
        </w:rPr>
        <w:t>рис. 3</w:t>
      </w:r>
      <w:r w:rsidRPr="00A36C9B">
        <w:rPr>
          <w:color w:val="000000"/>
          <w:sz w:val="28"/>
          <w:szCs w:val="28"/>
        </w:rPr>
        <w:t xml:space="preserve">) — вильчатый вибратор, обеспечивающий высокую стабилизацию направления полёта самолёта при больших скоростях. </w:t>
      </w:r>
    </w:p>
    <w:p w:rsidR="00C91EE5" w:rsidRDefault="00C91EE5" w:rsidP="00A36C9B">
      <w:pPr>
        <w:jc w:val="both"/>
        <w:rPr>
          <w:color w:val="000000"/>
          <w:sz w:val="28"/>
          <w:szCs w:val="28"/>
        </w:rPr>
      </w:pPr>
    </w:p>
    <w:p w:rsidR="00C91EE5" w:rsidRPr="00A36C9B" w:rsidRDefault="00C91EE5" w:rsidP="00C91EE5">
      <w:pPr>
        <w:jc w:val="both"/>
        <w:rPr>
          <w:color w:val="000000"/>
          <w:sz w:val="28"/>
          <w:szCs w:val="28"/>
        </w:rPr>
      </w:pPr>
    </w:p>
    <w:p w:rsidR="00C91EE5" w:rsidRPr="00A36C9B" w:rsidRDefault="00C91EE5" w:rsidP="00C91EE5">
      <w:pPr>
        <w:ind w:firstLine="720"/>
        <w:jc w:val="both"/>
        <w:rPr>
          <w:color w:val="000000"/>
          <w:sz w:val="28"/>
          <w:szCs w:val="28"/>
        </w:rPr>
      </w:pPr>
      <w:r w:rsidRPr="00A36C9B">
        <w:rPr>
          <w:color w:val="000000"/>
          <w:sz w:val="28"/>
          <w:szCs w:val="28"/>
        </w:rPr>
        <w:t>        </w:t>
      </w:r>
      <w:r w:rsidRPr="00A36C9B">
        <w:rPr>
          <w:color w:val="000000"/>
          <w:sz w:val="28"/>
          <w:szCs w:val="28"/>
        </w:rPr>
        <w:fldChar w:fldCharType="begin"/>
      </w:r>
      <w:r w:rsidRPr="00A36C9B">
        <w:rPr>
          <w:color w:val="000000"/>
          <w:sz w:val="28"/>
          <w:szCs w:val="28"/>
        </w:rPr>
        <w:instrText xml:space="preserve"> INCLUDEPICTURE "F:\\ГИГИЕНА\\Бионика.files\\0250058625.gif" \* MERGEFORMATINET </w:instrText>
      </w:r>
      <w:r w:rsidRPr="00A36C9B">
        <w:rPr>
          <w:color w:val="000000"/>
          <w:sz w:val="28"/>
          <w:szCs w:val="28"/>
        </w:rPr>
        <w:fldChar w:fldCharType="separate"/>
      </w:r>
      <w:r w:rsidRPr="00A36C9B">
        <w:rPr>
          <w:color w:val="000000"/>
          <w:sz w:val="28"/>
          <w:szCs w:val="28"/>
        </w:rPr>
        <w:pict>
          <v:shape id="_x0000_i1042" type="#_x0000_t75" alt="Рис. 3. а — схема летящей мухи с колеблющимися по обе стороны тела жужжальцами; б — жужжальце; в — схема жиротрона; ток от генератора посылается попеременно то во внешние, то во внутренние электромагниты, что вызывает колебания вильчатого жировибратора." style="width:217.25pt;height:299.9pt">
            <v:imagedata r:id="rId8" r:href="rId9"/>
          </v:shape>
        </w:pict>
      </w:r>
      <w:r w:rsidRPr="00A36C9B">
        <w:rPr>
          <w:color w:val="000000"/>
          <w:sz w:val="28"/>
          <w:szCs w:val="28"/>
        </w:rPr>
        <w:fldChar w:fldCharType="end"/>
      </w:r>
    </w:p>
    <w:p w:rsidR="00C91EE5" w:rsidRPr="00A36C9B" w:rsidRDefault="00C91EE5" w:rsidP="00C91EE5">
      <w:pPr>
        <w:ind w:firstLine="720"/>
        <w:jc w:val="both"/>
        <w:rPr>
          <w:color w:val="000000"/>
          <w:sz w:val="28"/>
          <w:szCs w:val="28"/>
        </w:rPr>
      </w:pPr>
      <w:r w:rsidRPr="00A36C9B">
        <w:rPr>
          <w:color w:val="000000"/>
          <w:sz w:val="28"/>
          <w:szCs w:val="28"/>
        </w:rPr>
        <w:t xml:space="preserve">        Рис. 3. а — схема летящей мухи с колеблющимися по обе стороны тела жужжальцами; б — </w:t>
      </w:r>
      <w:proofErr w:type="spellStart"/>
      <w:r w:rsidRPr="00A36C9B">
        <w:rPr>
          <w:color w:val="000000"/>
          <w:sz w:val="28"/>
          <w:szCs w:val="28"/>
        </w:rPr>
        <w:t>жужжальце</w:t>
      </w:r>
      <w:proofErr w:type="spellEnd"/>
      <w:r w:rsidRPr="00A36C9B">
        <w:rPr>
          <w:color w:val="000000"/>
          <w:sz w:val="28"/>
          <w:szCs w:val="28"/>
        </w:rPr>
        <w:t xml:space="preserve">; в — схема </w:t>
      </w:r>
      <w:proofErr w:type="spellStart"/>
      <w:r w:rsidRPr="00A36C9B">
        <w:rPr>
          <w:color w:val="000000"/>
          <w:sz w:val="28"/>
          <w:szCs w:val="28"/>
        </w:rPr>
        <w:t>жиротрона</w:t>
      </w:r>
      <w:proofErr w:type="spellEnd"/>
      <w:r w:rsidRPr="00A36C9B">
        <w:rPr>
          <w:color w:val="000000"/>
          <w:sz w:val="28"/>
          <w:szCs w:val="28"/>
        </w:rPr>
        <w:t xml:space="preserve">; ток от генератора </w:t>
      </w:r>
      <w:r w:rsidRPr="00A36C9B">
        <w:rPr>
          <w:color w:val="000000"/>
          <w:sz w:val="28"/>
          <w:szCs w:val="28"/>
        </w:rPr>
        <w:lastRenderedPageBreak/>
        <w:t>посылается попеременно то во внешние, то во внутренние электромагниты, что вызывает колебания вильчатого жировибратора.</w:t>
      </w:r>
    </w:p>
    <w:p w:rsidR="00C91EE5" w:rsidRPr="00A36C9B" w:rsidRDefault="00C91EE5" w:rsidP="00C91EE5">
      <w:pPr>
        <w:ind w:firstLine="720"/>
        <w:jc w:val="both"/>
        <w:rPr>
          <w:color w:val="000000"/>
          <w:sz w:val="28"/>
          <w:szCs w:val="28"/>
        </w:rPr>
      </w:pPr>
    </w:p>
    <w:p w:rsidR="00A36C9B" w:rsidRPr="00A36C9B" w:rsidRDefault="00A36C9B" w:rsidP="00A36C9B">
      <w:pPr>
        <w:jc w:val="both"/>
        <w:rPr>
          <w:color w:val="000000"/>
          <w:sz w:val="28"/>
          <w:szCs w:val="28"/>
        </w:rPr>
      </w:pPr>
      <w:r w:rsidRPr="00A36C9B">
        <w:rPr>
          <w:color w:val="000000"/>
          <w:sz w:val="28"/>
          <w:szCs w:val="28"/>
        </w:rPr>
        <w:t xml:space="preserve">Самолёт с </w:t>
      </w:r>
      <w:proofErr w:type="spellStart"/>
      <w:r w:rsidRPr="00A36C9B">
        <w:rPr>
          <w:color w:val="000000"/>
          <w:sz w:val="28"/>
          <w:szCs w:val="28"/>
        </w:rPr>
        <w:t>жиротроном</w:t>
      </w:r>
      <w:proofErr w:type="spellEnd"/>
      <w:r w:rsidRPr="00A36C9B">
        <w:rPr>
          <w:color w:val="000000"/>
          <w:sz w:val="28"/>
          <w:szCs w:val="28"/>
        </w:rPr>
        <w:t xml:space="preserve"> может быть автоматически выведен из штопора. Полёт насекомых сопровождается малым расходом энергии. Одна из причин этого — особая форма движения крыльев, имеющая вид восьмёрки.</w:t>
      </w:r>
    </w:p>
    <w:p w:rsidR="00A36C9B" w:rsidRPr="00A36C9B" w:rsidRDefault="00A36C9B" w:rsidP="00A36C9B">
      <w:pPr>
        <w:jc w:val="both"/>
        <w:rPr>
          <w:color w:val="000000"/>
          <w:sz w:val="28"/>
          <w:szCs w:val="28"/>
        </w:rPr>
      </w:pPr>
      <w:r w:rsidRPr="00A36C9B">
        <w:rPr>
          <w:color w:val="000000"/>
          <w:sz w:val="28"/>
          <w:szCs w:val="28"/>
        </w:rPr>
        <w:t>Разработанные на этом принципе ветряные мельницы с подвижными лопастями очень экономичны и могут работать при малой скорости ветра. Новые принципы полёта, бесколёсного движения, построения подшипников, различных манипуляторов и т.п. разрабатываются на основе изучения полёта птиц и насекомых, движения прыгающих животных, строения суставов и т.п. Анализ структуры кости, обеспечивающей её большую лёгкость и одновременно прочность, может открыть новые возможности в строительстве и т.п.</w:t>
      </w:r>
    </w:p>
    <w:p w:rsidR="00A36C9B" w:rsidRPr="00A36C9B" w:rsidRDefault="00A36C9B" w:rsidP="00C91EE5">
      <w:pPr>
        <w:jc w:val="both"/>
        <w:rPr>
          <w:b/>
          <w:sz w:val="28"/>
          <w:szCs w:val="28"/>
          <w:u w:val="single"/>
        </w:rPr>
      </w:pPr>
      <w:r w:rsidRPr="00A36C9B">
        <w:rPr>
          <w:color w:val="000000"/>
          <w:sz w:val="28"/>
          <w:szCs w:val="28"/>
        </w:rPr>
        <w:t xml:space="preserve">Новая технология на основе биохимических процессов, происходящих в организмах, </w:t>
      </w:r>
      <w:r w:rsidR="00AA0C2F">
        <w:rPr>
          <w:color w:val="000000"/>
          <w:sz w:val="28"/>
          <w:szCs w:val="28"/>
        </w:rPr>
        <w:t>— также, по существу, проблема бионики</w:t>
      </w:r>
      <w:r w:rsidRPr="00A36C9B">
        <w:rPr>
          <w:color w:val="000000"/>
          <w:sz w:val="28"/>
          <w:szCs w:val="28"/>
        </w:rPr>
        <w:t xml:space="preserve">. В этом плане большое значение имеет изучение процессов </w:t>
      </w:r>
      <w:r w:rsidR="00AA0C2F">
        <w:rPr>
          <w:color w:val="000000"/>
          <w:sz w:val="28"/>
          <w:szCs w:val="28"/>
        </w:rPr>
        <w:t>биосинтеза</w:t>
      </w:r>
      <w:r w:rsidRPr="00A36C9B">
        <w:rPr>
          <w:color w:val="000000"/>
          <w:sz w:val="28"/>
          <w:szCs w:val="28"/>
        </w:rPr>
        <w:t>,</w:t>
      </w:r>
      <w:r w:rsidRPr="00A36C9B">
        <w:rPr>
          <w:rStyle w:val="a5"/>
          <w:color w:val="000000"/>
          <w:sz w:val="28"/>
          <w:szCs w:val="28"/>
        </w:rPr>
        <w:t xml:space="preserve"> </w:t>
      </w:r>
      <w:r w:rsidRPr="00A36C9B">
        <w:rPr>
          <w:color w:val="000000"/>
          <w:sz w:val="28"/>
          <w:szCs w:val="28"/>
        </w:rPr>
        <w:t xml:space="preserve">биоэнергетики, т.к. энергетически биологические процессы (например, сокращение мышц) чрезвычайно экономичны. Одновременно с прогрессом техники, который обеспечивается успехами </w:t>
      </w:r>
      <w:r w:rsidR="00AA0C2F">
        <w:rPr>
          <w:color w:val="000000"/>
          <w:sz w:val="28"/>
          <w:szCs w:val="28"/>
        </w:rPr>
        <w:t>бионики</w:t>
      </w:r>
      <w:r w:rsidRPr="00A36C9B">
        <w:rPr>
          <w:color w:val="000000"/>
          <w:sz w:val="28"/>
          <w:szCs w:val="28"/>
        </w:rPr>
        <w:t>, она приносит пользу и самой биологии, т.к. помогает активно понять и моделировать те или иные биологические явления или структуры.</w:t>
      </w:r>
      <w:r w:rsidR="00C91EE5" w:rsidRPr="00A36C9B">
        <w:rPr>
          <w:b/>
          <w:sz w:val="28"/>
          <w:szCs w:val="28"/>
          <w:u w:val="single"/>
        </w:rPr>
        <w:t xml:space="preserve"> </w:t>
      </w:r>
    </w:p>
    <w:p w:rsidR="00A36C9B" w:rsidRPr="00A36C9B" w:rsidRDefault="00A36C9B" w:rsidP="00A36C9B">
      <w:pPr>
        <w:autoSpaceDE w:val="0"/>
        <w:autoSpaceDN w:val="0"/>
        <w:adjustRightInd w:val="0"/>
        <w:spacing w:before="120"/>
        <w:jc w:val="both"/>
        <w:rPr>
          <w:b/>
          <w:sz w:val="28"/>
          <w:szCs w:val="28"/>
          <w:u w:val="single"/>
        </w:rPr>
      </w:pPr>
    </w:p>
    <w:p w:rsidR="00392536" w:rsidRPr="00A36C9B" w:rsidRDefault="00DD3F29">
      <w:pPr>
        <w:rPr>
          <w:sz w:val="28"/>
          <w:szCs w:val="28"/>
        </w:rPr>
      </w:pPr>
    </w:p>
    <w:sectPr w:rsidR="00392536" w:rsidRPr="00A36C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400"/>
    <w:rsid w:val="001269A5"/>
    <w:rsid w:val="001872A3"/>
    <w:rsid w:val="001F60FC"/>
    <w:rsid w:val="008C2400"/>
    <w:rsid w:val="00A123DF"/>
    <w:rsid w:val="00A36C9B"/>
    <w:rsid w:val="00AA0C2F"/>
    <w:rsid w:val="00C91EE5"/>
    <w:rsid w:val="00DD3F29"/>
    <w:rsid w:val="00E94076"/>
    <w:rsid w:val="00FF73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F4084AD"/>
  <w15:chartTrackingRefBased/>
  <w15:docId w15:val="{881E0CA5-842E-4AD0-A68A-4B1C813F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C9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36C9B"/>
    <w:rPr>
      <w:color w:val="0000FF"/>
      <w:u w:val="single"/>
    </w:rPr>
  </w:style>
  <w:style w:type="paragraph" w:styleId="a4">
    <w:name w:val="Normal (Web)"/>
    <w:basedOn w:val="a"/>
    <w:rsid w:val="00A36C9B"/>
    <w:pPr>
      <w:spacing w:before="100" w:beforeAutospacing="1" w:after="100" w:afterAutospacing="1"/>
    </w:pPr>
  </w:style>
  <w:style w:type="character" w:styleId="a5">
    <w:name w:val="Emphasis"/>
    <w:basedOn w:val="a0"/>
    <w:qFormat/>
    <w:rsid w:val="00A36C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file:///F:\&#1043;&#1048;&#1043;&#1048;&#1045;&#1053;&#1040;\&#1041;&#1080;&#1086;&#1085;&#1080;&#1082;&#1072;.files\0252790942.g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file:///F:\&#1043;&#1048;&#1043;&#1048;&#1045;&#1053;&#1040;\&#1041;&#1080;&#1086;&#1085;&#1080;&#1082;&#1072;.files\0256819154.gif"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file:///F:\&#1043;&#1048;&#1043;&#1048;&#1045;&#1053;&#1040;\&#1041;&#1080;&#1086;&#1085;&#1080;&#1082;&#1072;.files\0250058625.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2294</Words>
  <Characters>13080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2021-02-27T22:20:00Z</dcterms:created>
  <dcterms:modified xsi:type="dcterms:W3CDTF">2021-02-27T22:55:00Z</dcterms:modified>
</cp:coreProperties>
</file>