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CFD" w:rsidRDefault="00F43CFD" w:rsidP="00F43CFD">
      <w:pPr>
        <w:spacing w:after="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3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1381125" cy="1123315"/>
            <wp:effectExtent l="0" t="0" r="9525" b="635"/>
            <wp:wrapSquare wrapText="bothSides"/>
            <wp:docPr id="6" name="Picture 2" descr="Камчатский медицинский колледж">
              <a:extLst xmlns:a="http://schemas.openxmlformats.org/drawingml/2006/main">
                <a:ext uri="{FF2B5EF4-FFF2-40B4-BE49-F238E27FC236}">
                  <a16:creationId xmlns:a16="http://schemas.microsoft.com/office/drawing/2014/main" id="{130D25CA-B646-3CAB-82AA-4CFEFB4DD3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Камчатский медицинский колледж">
                      <a:extLst>
                        <a:ext uri="{FF2B5EF4-FFF2-40B4-BE49-F238E27FC236}">
                          <a16:creationId xmlns:a16="http://schemas.microsoft.com/office/drawing/2014/main" id="{130D25CA-B646-3CAB-82AA-4CFEFB4DD33D}"/>
                        </a:ext>
                      </a:extLst>
                    </pic:cNvPr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2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43CFD">
        <w:rPr>
          <w:rFonts w:ascii="Times New Roman" w:hAnsi="Times New Roman" w:cs="Times New Roman"/>
          <w:noProof/>
          <w:sz w:val="28"/>
          <w:szCs w:val="28"/>
          <w:lang w:eastAsia="ru-RU"/>
        </w:rPr>
        <w:t>ПРИЛОЖЕНИЕ 1</w:t>
      </w:r>
    </w:p>
    <w:p w:rsidR="009221CD" w:rsidRDefault="00F43CFD" w:rsidP="00F43CFD">
      <w:pPr>
        <w:spacing w:after="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(к рабочей программе ПМ 04 МДК 04.03)</w:t>
      </w:r>
    </w:p>
    <w:p w:rsidR="00F43CFD" w:rsidRPr="00F43CFD" w:rsidRDefault="00F43CFD" w:rsidP="00F43C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здравоохранения Камчатского края</w:t>
      </w:r>
    </w:p>
    <w:p w:rsidR="009221CD" w:rsidRPr="00165500" w:rsidRDefault="009221CD" w:rsidP="009221CD">
      <w:pPr>
        <w:spacing w:after="0"/>
        <w:jc w:val="right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9221CD" w:rsidRPr="00165500" w:rsidRDefault="009221CD" w:rsidP="009221CD">
      <w:pPr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9221CD" w:rsidRPr="00165500" w:rsidRDefault="009221CD" w:rsidP="009221CD">
      <w:pPr>
        <w:jc w:val="both"/>
        <w:rPr>
          <w:rFonts w:ascii="Times New Roman" w:hAnsi="Times New Roman" w:cs="Times New Roman"/>
          <w:szCs w:val="24"/>
        </w:rPr>
      </w:pPr>
    </w:p>
    <w:p w:rsidR="009221CD" w:rsidRPr="00165500" w:rsidRDefault="009221CD" w:rsidP="009221CD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9221CD" w:rsidRPr="00165500" w:rsidTr="00F378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Специальность 34.02.01. «Сестринское дело»</w:t>
            </w:r>
          </w:p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221CD" w:rsidRPr="00165500" w:rsidRDefault="009221CD" w:rsidP="009221C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5C32D8" w:rsidRPr="005C32D8" w:rsidRDefault="005C32D8" w:rsidP="005C32D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C32D8">
        <w:rPr>
          <w:rFonts w:ascii="Times New Roman" w:hAnsi="Times New Roman"/>
          <w:b/>
          <w:sz w:val="28"/>
          <w:szCs w:val="28"/>
        </w:rPr>
        <w:t xml:space="preserve">ПМ 04. ОКАЗАНИЕ МЕДИЦИНСКОЙ ПОМОЩИ, ОСУЩЕСТВЛЕНИЕ </w:t>
      </w:r>
    </w:p>
    <w:p w:rsidR="005C32D8" w:rsidRPr="005C32D8" w:rsidRDefault="005C32D8" w:rsidP="005C32D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C32D8">
        <w:rPr>
          <w:rFonts w:ascii="Times New Roman" w:hAnsi="Times New Roman"/>
          <w:b/>
          <w:sz w:val="28"/>
          <w:szCs w:val="28"/>
        </w:rPr>
        <w:t xml:space="preserve">СЕСТРИНСКОГО УХОДА И НАБЛЮДЕНИЯ ЗА ПАЦИЕНТАМИ </w:t>
      </w:r>
    </w:p>
    <w:p w:rsidR="005C32D8" w:rsidRPr="005C32D8" w:rsidRDefault="005C32D8" w:rsidP="005C32D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C32D8">
        <w:rPr>
          <w:rFonts w:ascii="Times New Roman" w:hAnsi="Times New Roman"/>
          <w:b/>
          <w:sz w:val="28"/>
          <w:szCs w:val="28"/>
        </w:rPr>
        <w:t>ПРИ ЗАБОЛЕВАНИЯХ И СОСТОЯНИЯХ</w:t>
      </w:r>
    </w:p>
    <w:p w:rsidR="009221CD" w:rsidRPr="00165500" w:rsidRDefault="009221CD" w:rsidP="009221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2D8" w:rsidRDefault="005C32D8" w:rsidP="005C32D8">
      <w:pPr>
        <w:widowControl w:val="0"/>
        <w:spacing w:after="0" w:line="240" w:lineRule="auto"/>
        <w:jc w:val="center"/>
        <w:rPr>
          <w:rFonts w:ascii="Times New Roman" w:hAnsi="Times New Roman" w:cs="Courier New"/>
          <w:b/>
          <w:color w:val="000000"/>
          <w:sz w:val="28"/>
          <w:szCs w:val="28"/>
        </w:rPr>
      </w:pPr>
      <w:r>
        <w:rPr>
          <w:rFonts w:ascii="Times New Roman" w:hAnsi="Times New Roman" w:cs="Courier New"/>
          <w:b/>
          <w:color w:val="000000"/>
          <w:sz w:val="28"/>
          <w:szCs w:val="28"/>
        </w:rPr>
        <w:t xml:space="preserve">МДК </w:t>
      </w:r>
      <w:r w:rsidRPr="00EE51B7">
        <w:rPr>
          <w:rFonts w:ascii="Times New Roman" w:hAnsi="Times New Roman" w:cs="Courier New"/>
          <w:b/>
          <w:color w:val="000000"/>
          <w:sz w:val="28"/>
          <w:szCs w:val="28"/>
        </w:rPr>
        <w:t xml:space="preserve">04.03 </w:t>
      </w:r>
      <w:r>
        <w:rPr>
          <w:rFonts w:ascii="Times New Roman" w:hAnsi="Times New Roman" w:cs="Courier New"/>
          <w:b/>
          <w:color w:val="000000"/>
          <w:sz w:val="28"/>
          <w:szCs w:val="28"/>
        </w:rPr>
        <w:t>С</w:t>
      </w:r>
      <w:r w:rsidRPr="00EE51B7">
        <w:rPr>
          <w:rFonts w:ascii="Times New Roman" w:hAnsi="Times New Roman" w:cs="Courier New"/>
          <w:b/>
          <w:color w:val="000000"/>
          <w:sz w:val="28"/>
          <w:szCs w:val="28"/>
        </w:rPr>
        <w:t>естринский уход за пациентами хирургического профиля</w:t>
      </w:r>
    </w:p>
    <w:p w:rsidR="005C32D8" w:rsidRPr="00EE51B7" w:rsidRDefault="005C32D8" w:rsidP="005C32D8">
      <w:pPr>
        <w:widowControl w:val="0"/>
        <w:spacing w:after="0" w:line="240" w:lineRule="auto"/>
        <w:jc w:val="center"/>
        <w:rPr>
          <w:rFonts w:ascii="Times New Roman" w:hAnsi="Times New Roman" w:cs="Courier New"/>
          <w:b/>
          <w:color w:val="000000"/>
          <w:sz w:val="28"/>
          <w:szCs w:val="28"/>
        </w:rPr>
      </w:pP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E028F9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(ки)…………………………………………………………………….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 w:rsidRPr="0016550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курса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«   </w:t>
      </w:r>
      <w:r>
        <w:rPr>
          <w:rFonts w:ascii="Times New Roman" w:hAnsi="Times New Roman" w:cs="Times New Roman"/>
          <w:sz w:val="28"/>
          <w:szCs w:val="28"/>
        </w:rPr>
        <w:t xml:space="preserve">  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20          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по «  </w:t>
      </w:r>
      <w:r>
        <w:rPr>
          <w:rFonts w:ascii="Times New Roman" w:hAnsi="Times New Roman" w:cs="Times New Roman"/>
          <w:sz w:val="28"/>
          <w:szCs w:val="28"/>
        </w:rPr>
        <w:t xml:space="preserve">  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9221CD" w:rsidRPr="009221CD" w:rsidRDefault="009221CD" w:rsidP="009221CD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930EC9">
        <w:rPr>
          <w:rFonts w:ascii="Times New Roman" w:hAnsi="Times New Roman" w:cs="Times New Roman"/>
          <w:sz w:val="28"/>
          <w:szCs w:val="28"/>
        </w:rPr>
        <w:t>…………</w:t>
      </w:r>
      <w:r>
        <w:br w:type="page"/>
      </w:r>
    </w:p>
    <w:p w:rsidR="009221CD" w:rsidRPr="009221CD" w:rsidRDefault="009221CD" w:rsidP="00E028F9">
      <w:pPr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lastRenderedPageBreak/>
        <w:t xml:space="preserve">Дневник производственной практики. </w:t>
      </w:r>
      <w:r w:rsidR="005C32D8">
        <w:rPr>
          <w:rFonts w:ascii="Times New Roman" w:hAnsi="Times New Roman"/>
          <w:sz w:val="24"/>
          <w:szCs w:val="24"/>
        </w:rPr>
        <w:t>ПМ 04 «Оказание медицинской помощи, осуществление сестринского ухода и наблюдения за пациентами при заболеваниях и состояниях»</w:t>
      </w:r>
      <w:r w:rsidRPr="009221CD">
        <w:rPr>
          <w:rFonts w:ascii="Times New Roman" w:hAnsi="Times New Roman" w:cs="Times New Roman"/>
          <w:sz w:val="24"/>
        </w:rPr>
        <w:t xml:space="preserve"> </w:t>
      </w:r>
      <w:r w:rsidR="005C32D8">
        <w:rPr>
          <w:rFonts w:ascii="Times New Roman" w:hAnsi="Times New Roman"/>
          <w:sz w:val="24"/>
          <w:szCs w:val="24"/>
        </w:rPr>
        <w:t xml:space="preserve">МДК 04.03 «Сестринский уход за пациентами хирургического профиля». </w:t>
      </w:r>
      <w:r w:rsidRPr="009221CD">
        <w:rPr>
          <w:rFonts w:ascii="Times New Roman" w:hAnsi="Times New Roman" w:cs="Times New Roman"/>
          <w:sz w:val="24"/>
        </w:rPr>
        <w:t>Специальн</w:t>
      </w:r>
      <w:r>
        <w:rPr>
          <w:rFonts w:ascii="Times New Roman" w:hAnsi="Times New Roman" w:cs="Times New Roman"/>
          <w:sz w:val="24"/>
        </w:rPr>
        <w:t xml:space="preserve">ость 34.02.01 «Сестринское дело» </w:t>
      </w:r>
      <w:r w:rsidRPr="00165500">
        <w:rPr>
          <w:rFonts w:ascii="Times New Roman" w:hAnsi="Times New Roman" w:cs="Times New Roman"/>
          <w:sz w:val="24"/>
          <w:szCs w:val="28"/>
        </w:rPr>
        <w:t>Государственное бюджетное профессиональное образовательное учреждение Камчатского края "Камча</w:t>
      </w:r>
      <w:r w:rsidR="00F43CFD">
        <w:rPr>
          <w:rFonts w:ascii="Times New Roman" w:hAnsi="Times New Roman" w:cs="Times New Roman"/>
          <w:sz w:val="24"/>
          <w:szCs w:val="28"/>
        </w:rPr>
        <w:t>тский медицинский колледж".</w:t>
      </w:r>
    </w:p>
    <w:p w:rsidR="009221CD" w:rsidRPr="00165500" w:rsidRDefault="009221CD" w:rsidP="00E028F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E028F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5C32D8" w:rsidRPr="005C32D8" w:rsidRDefault="005C32D8" w:rsidP="005C32D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C32D8">
        <w:rPr>
          <w:rFonts w:ascii="Times New Roman" w:hAnsi="Times New Roman"/>
          <w:bCs/>
          <w:sz w:val="24"/>
          <w:szCs w:val="24"/>
        </w:rPr>
        <w:t>Клейменова Татьяна Викторовна, преподаватель ГБПОУ КК «Камчатский медицинский колледж»</w:t>
      </w: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9221CD" w:rsidRDefault="009221CD" w:rsidP="009221C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221CD" w:rsidRDefault="009221CD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 ЗАПИСКА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="005C32D8">
        <w:rPr>
          <w:rFonts w:ascii="Times New Roman" w:hAnsi="Times New Roman"/>
          <w:sz w:val="24"/>
          <w:szCs w:val="24"/>
        </w:rPr>
        <w:t>МДК 04.03 «Сестринский уход за пациентами хирургического профиля»</w:t>
      </w:r>
      <w:r w:rsidR="00E028F9">
        <w:t xml:space="preserve"> </w:t>
      </w:r>
      <w:r w:rsidRPr="009221CD">
        <w:rPr>
          <w:rFonts w:ascii="Times New Roman" w:hAnsi="Times New Roman" w:cs="Times New Roman"/>
          <w:sz w:val="24"/>
        </w:rPr>
        <w:t>професси</w:t>
      </w:r>
      <w:r>
        <w:rPr>
          <w:rFonts w:ascii="Times New Roman" w:hAnsi="Times New Roman" w:cs="Times New Roman"/>
          <w:sz w:val="24"/>
        </w:rPr>
        <w:t>ональ</w:t>
      </w:r>
      <w:r w:rsidRPr="009221CD">
        <w:rPr>
          <w:rFonts w:ascii="Times New Roman" w:hAnsi="Times New Roman" w:cs="Times New Roman"/>
          <w:sz w:val="24"/>
        </w:rPr>
        <w:t xml:space="preserve">ного модуля </w:t>
      </w:r>
      <w:r w:rsidR="005C32D8">
        <w:rPr>
          <w:rFonts w:ascii="Times New Roman" w:hAnsi="Times New Roman"/>
          <w:sz w:val="24"/>
          <w:szCs w:val="24"/>
        </w:rPr>
        <w:t>ПМ 04 «Оказание медицинской помощи, осуществление сестринского ухода и наблюдения за пациентами при заболеваниях и состояниях»</w:t>
      </w:r>
      <w:r w:rsidRPr="009221CD">
        <w:rPr>
          <w:rFonts w:ascii="Times New Roman" w:hAnsi="Times New Roman" w:cs="Times New Roman"/>
          <w:sz w:val="24"/>
        </w:rPr>
        <w:t>. Обязательным условием допуска к производственной практике в рамках профессионального модуля является освоение профессиональных компетенций в процессе учебных занятий и учебной практики профессионального модуля.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Перед производственной практикой со студентам</w:t>
      </w:r>
      <w:r>
        <w:rPr>
          <w:rFonts w:ascii="Times New Roman" w:hAnsi="Times New Roman" w:cs="Times New Roman"/>
          <w:sz w:val="24"/>
        </w:rPr>
        <w:t>и, методическими, общими и непо</w:t>
      </w:r>
      <w:r w:rsidRPr="009221CD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которой студенты знакомятся с основными требованиями, прогр</w:t>
      </w:r>
      <w:r>
        <w:rPr>
          <w:rFonts w:ascii="Times New Roman" w:hAnsi="Times New Roman" w:cs="Times New Roman"/>
          <w:sz w:val="24"/>
        </w:rPr>
        <w:t>аммой и графиком производствен</w:t>
      </w:r>
      <w:r w:rsidRPr="009221CD">
        <w:rPr>
          <w:rFonts w:ascii="Times New Roman" w:hAnsi="Times New Roman" w:cs="Times New Roman"/>
          <w:sz w:val="24"/>
        </w:rPr>
        <w:t>ной практики, документацией, которую им будет необходимо оформить.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Производственная практика направлена на фор</w:t>
      </w:r>
      <w:r>
        <w:rPr>
          <w:rFonts w:ascii="Times New Roman" w:hAnsi="Times New Roman" w:cs="Times New Roman"/>
          <w:sz w:val="24"/>
        </w:rPr>
        <w:t>мирование общих и профессиональ</w:t>
      </w:r>
      <w:r w:rsidRPr="009221CD">
        <w:rPr>
          <w:rFonts w:ascii="Times New Roman" w:hAnsi="Times New Roman" w:cs="Times New Roman"/>
          <w:sz w:val="24"/>
        </w:rPr>
        <w:t>ных компетенций, подготовке к самостоятельной работе медицинской сестры, знакомство с режимом работы, этикой медицинского работника.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 xml:space="preserve">Во время практики в медицинских организациях </w:t>
      </w:r>
      <w:r w:rsidR="005C32D8">
        <w:rPr>
          <w:rFonts w:ascii="Times New Roman" w:hAnsi="Times New Roman" w:cs="Times New Roman"/>
          <w:sz w:val="24"/>
        </w:rPr>
        <w:t>хирургического</w:t>
      </w:r>
      <w:r w:rsidRPr="009221CD">
        <w:rPr>
          <w:rFonts w:ascii="Times New Roman" w:hAnsi="Times New Roman" w:cs="Times New Roman"/>
          <w:sz w:val="24"/>
        </w:rPr>
        <w:t xml:space="preserve"> профиля студенты получают представление об организации и режиме работы</w:t>
      </w:r>
      <w:r>
        <w:rPr>
          <w:rFonts w:ascii="Times New Roman" w:hAnsi="Times New Roman" w:cs="Times New Roman"/>
          <w:sz w:val="24"/>
        </w:rPr>
        <w:t xml:space="preserve"> стационара, а также с организа</w:t>
      </w:r>
      <w:r w:rsidRPr="009221CD">
        <w:rPr>
          <w:rFonts w:ascii="Times New Roman" w:hAnsi="Times New Roman" w:cs="Times New Roman"/>
          <w:sz w:val="24"/>
        </w:rPr>
        <w:t>цией труда медицинской сестры. Совместно с руководит</w:t>
      </w:r>
      <w:r>
        <w:rPr>
          <w:rFonts w:ascii="Times New Roman" w:hAnsi="Times New Roman" w:cs="Times New Roman"/>
          <w:sz w:val="24"/>
        </w:rPr>
        <w:t>елями практики студенты выполня</w:t>
      </w:r>
      <w:r w:rsidRPr="009221CD">
        <w:rPr>
          <w:rFonts w:ascii="Times New Roman" w:hAnsi="Times New Roman" w:cs="Times New Roman"/>
          <w:sz w:val="24"/>
        </w:rPr>
        <w:t>ют все виды работ, предусмотренные программой практ</w:t>
      </w:r>
      <w:r>
        <w:rPr>
          <w:rFonts w:ascii="Times New Roman" w:hAnsi="Times New Roman" w:cs="Times New Roman"/>
          <w:sz w:val="24"/>
        </w:rPr>
        <w:t>ики. В период прохождения произ</w:t>
      </w:r>
      <w:r w:rsidRPr="009221CD">
        <w:rPr>
          <w:rFonts w:ascii="Times New Roman" w:hAnsi="Times New Roman" w:cs="Times New Roman"/>
          <w:sz w:val="24"/>
        </w:rPr>
        <w:t>водственной практики по профилю специальности студенты обязаны подчиняться правилам внутреннего распорядка медицинских организаций. Практика проходит под контролем методического, общего и непосредственного руководителей практики.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9221CD">
        <w:rPr>
          <w:rFonts w:ascii="Times New Roman" w:hAnsi="Times New Roman" w:cs="Times New Roman"/>
          <w:sz w:val="24"/>
        </w:rPr>
        <w:t>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структурированными.</w:t>
      </w:r>
    </w:p>
    <w:p w:rsidR="009221CD" w:rsidRP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9221CD" w:rsidRPr="009221CD" w:rsidRDefault="009221CD" w:rsidP="005C32D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что студент проделал самостоятельно;</w:t>
      </w:r>
    </w:p>
    <w:p w:rsidR="009221CD" w:rsidRPr="009221CD" w:rsidRDefault="009221CD" w:rsidP="005C32D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что студент видел и наблюдал;</w:t>
      </w:r>
    </w:p>
    <w:p w:rsidR="009221CD" w:rsidRPr="009221CD" w:rsidRDefault="009221CD" w:rsidP="005C32D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>-</w:t>
      </w:r>
      <w:r w:rsidRPr="009221CD">
        <w:rPr>
          <w:rFonts w:ascii="Times New Roman" w:hAnsi="Times New Roman" w:cs="Times New Roman"/>
          <w:sz w:val="24"/>
        </w:rPr>
        <w:tab/>
        <w:t>какую санитарно-просветительскую работу студент проводил.</w:t>
      </w:r>
    </w:p>
    <w:p w:rsidR="009221CD" w:rsidRPr="00F43CF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221CD">
        <w:rPr>
          <w:rFonts w:ascii="Times New Roman" w:hAnsi="Times New Roman" w:cs="Times New Roman"/>
          <w:sz w:val="24"/>
        </w:rPr>
        <w:t xml:space="preserve">Дневник по практике ежедневно контролируется непосредственным и методическими </w:t>
      </w:r>
      <w:r w:rsidRPr="00F43CFD">
        <w:rPr>
          <w:rFonts w:ascii="Times New Roman" w:hAnsi="Times New Roman" w:cs="Times New Roman"/>
          <w:sz w:val="24"/>
        </w:rPr>
        <w:t>руководителями с выставлением оценки.</w:t>
      </w:r>
    </w:p>
    <w:p w:rsidR="00E028F9" w:rsidRPr="00F43CFD" w:rsidRDefault="009221CD" w:rsidP="00F43CF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F43CFD">
        <w:rPr>
          <w:rFonts w:ascii="Times New Roman" w:hAnsi="Times New Roman" w:cs="Times New Roman"/>
          <w:sz w:val="24"/>
        </w:rPr>
        <w:t>В конце производственной практики студенты предоставляют в образовательное учреждение</w:t>
      </w:r>
      <w:r w:rsidR="00F43CFD" w:rsidRPr="00F43CFD">
        <w:rPr>
          <w:rFonts w:ascii="Times New Roman" w:hAnsi="Times New Roman" w:cs="Times New Roman"/>
          <w:sz w:val="24"/>
        </w:rPr>
        <w:t xml:space="preserve"> дневник по производственной практике, включающий в себя</w:t>
      </w:r>
      <w:r w:rsidRPr="00F43CFD">
        <w:rPr>
          <w:rFonts w:ascii="Times New Roman" w:hAnsi="Times New Roman" w:cs="Times New Roman"/>
          <w:sz w:val="24"/>
        </w:rPr>
        <w:t>:</w:t>
      </w:r>
      <w:r w:rsidR="00F43CFD" w:rsidRPr="00F43CFD">
        <w:rPr>
          <w:rFonts w:ascii="Times New Roman" w:hAnsi="Times New Roman" w:cs="Times New Roman"/>
          <w:sz w:val="24"/>
        </w:rPr>
        <w:t xml:space="preserve"> </w:t>
      </w:r>
      <w:r w:rsidRPr="00F43CFD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F43CFD" w:rsidRPr="00F43CFD">
        <w:rPr>
          <w:rFonts w:ascii="Times New Roman" w:hAnsi="Times New Roman" w:cs="Times New Roman"/>
          <w:sz w:val="24"/>
        </w:rPr>
        <w:t xml:space="preserve"> </w:t>
      </w:r>
      <w:r w:rsidRPr="00F43CFD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печатью медицинской организации,</w:t>
      </w:r>
      <w:r w:rsidR="00F43CFD" w:rsidRPr="00F43CFD">
        <w:rPr>
          <w:rFonts w:ascii="Times New Roman" w:hAnsi="Times New Roman" w:cs="Times New Roman"/>
          <w:sz w:val="24"/>
        </w:rPr>
        <w:t xml:space="preserve"> </w:t>
      </w:r>
      <w:r w:rsidR="00E028F9" w:rsidRPr="00F43CFD">
        <w:rPr>
          <w:rFonts w:ascii="Times New Roman" w:hAnsi="Times New Roman" w:cs="Times New Roman"/>
          <w:sz w:val="24"/>
        </w:rPr>
        <w:t>учебную карту сестринского наблюдения за пациентом с хирургической патологией.</w:t>
      </w:r>
    </w:p>
    <w:p w:rsidR="009221CD" w:rsidRDefault="009221CD" w:rsidP="00E028F9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F43CFD">
        <w:rPr>
          <w:rFonts w:ascii="Times New Roman" w:hAnsi="Times New Roman" w:cs="Times New Roman"/>
          <w:sz w:val="24"/>
        </w:rPr>
        <w:t xml:space="preserve">Студенты, полностью выполнившие программу производственной практики, допускаются до аттестации по итогам производственной практики, которая проводится методическим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</w:t>
      </w:r>
      <w:r w:rsidR="00F43CFD" w:rsidRPr="00F43CFD">
        <w:rPr>
          <w:rFonts w:ascii="Times New Roman" w:hAnsi="Times New Roman" w:cs="Times New Roman"/>
          <w:sz w:val="24"/>
        </w:rPr>
        <w:t>студентом (дневник</w:t>
      </w:r>
      <w:r w:rsidRPr="00F43CFD">
        <w:rPr>
          <w:rFonts w:ascii="Times New Roman" w:hAnsi="Times New Roman" w:cs="Times New Roman"/>
          <w:sz w:val="24"/>
        </w:rPr>
        <w:t>).</w:t>
      </w:r>
      <w:r>
        <w:rPr>
          <w:rFonts w:ascii="Times New Roman" w:hAnsi="Times New Roman" w:cs="Times New Roman"/>
          <w:sz w:val="24"/>
        </w:rPr>
        <w:br w:type="page"/>
      </w:r>
    </w:p>
    <w:p w:rsidR="009221CD" w:rsidRDefault="009221CD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  <w:bookmarkStart w:id="0" w:name="bookmark4"/>
      <w:r w:rsidRPr="009221CD">
        <w:rPr>
          <w:rFonts w:ascii="Times New Roman" w:hAnsi="Times New Roman" w:cs="Times New Roman"/>
          <w:sz w:val="28"/>
        </w:rPr>
        <w:lastRenderedPageBreak/>
        <w:t>График распределения времени производственной практики</w:t>
      </w:r>
      <w:bookmarkEnd w:id="0"/>
    </w:p>
    <w:p w:rsidR="00930EC9" w:rsidRDefault="00930EC9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930EC9" w:rsidRPr="009221CD" w:rsidRDefault="00930EC9" w:rsidP="00C84B90">
      <w:pPr>
        <w:pStyle w:val="420"/>
        <w:shd w:val="clear" w:color="auto" w:fill="auto"/>
        <w:spacing w:after="0" w:line="250" w:lineRule="exact"/>
        <w:ind w:firstLine="0"/>
        <w:rPr>
          <w:rFonts w:ascii="Times New Roman" w:hAnsi="Times New Roman" w:cs="Times New Roman"/>
          <w:sz w:val="28"/>
        </w:rPr>
      </w:pPr>
    </w:p>
    <w:tbl>
      <w:tblPr>
        <w:tblW w:w="9298" w:type="dxa"/>
        <w:tblInd w:w="4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"/>
        <w:gridCol w:w="6095"/>
        <w:gridCol w:w="1276"/>
        <w:gridCol w:w="1134"/>
      </w:tblGrid>
      <w:tr w:rsidR="00DC2189" w:rsidRPr="009221CD" w:rsidTr="00C84B90">
        <w:trPr>
          <w:trHeight w:hRule="exact" w:val="484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2189" w:rsidRDefault="00DC2189" w:rsidP="00930EC9">
            <w:pPr>
              <w:widowControl w:val="0"/>
              <w:spacing w:after="0" w:line="210" w:lineRule="exact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2189" w:rsidRDefault="00DC2189" w:rsidP="00930EC9">
            <w:pPr>
              <w:widowControl w:val="0"/>
              <w:spacing w:after="0" w:line="210" w:lineRule="exact"/>
              <w:ind w:left="6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C2189" w:rsidRPr="009221CD" w:rsidRDefault="00E028F9" w:rsidP="00930EC9">
            <w:pPr>
              <w:widowControl w:val="0"/>
              <w:spacing w:after="0" w:line="210" w:lineRule="exact"/>
              <w:ind w:left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</w:t>
            </w:r>
            <w:r w:rsidR="00DC2189"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тационар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189" w:rsidRPr="009221CD" w:rsidRDefault="00DC2189" w:rsidP="009221CD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1"/>
                <w:lang w:eastAsia="ru-RU"/>
              </w:rPr>
            </w:pPr>
            <w:r w:rsidRPr="00930EC9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1"/>
                <w:lang w:eastAsia="ru-RU"/>
              </w:rPr>
              <w:t>Количество</w:t>
            </w:r>
          </w:p>
        </w:tc>
      </w:tr>
      <w:tr w:rsidR="00DC2189" w:rsidRPr="009221CD" w:rsidTr="00C84B90">
        <w:trPr>
          <w:trHeight w:hRule="exact" w:val="484"/>
        </w:trPr>
        <w:tc>
          <w:tcPr>
            <w:tcW w:w="793" w:type="dxa"/>
            <w:tcBorders>
              <w:left w:val="single" w:sz="4" w:space="0" w:color="auto"/>
            </w:tcBorders>
            <w:shd w:val="clear" w:color="auto" w:fill="FFFFFF"/>
          </w:tcPr>
          <w:p w:rsidR="00DC2189" w:rsidRPr="009221CD" w:rsidRDefault="00DC2189" w:rsidP="009221CD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Cs w:val="24"/>
                <w:lang w:eastAsia="ru-RU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C2189" w:rsidRPr="009221CD" w:rsidRDefault="00DC2189" w:rsidP="009221CD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2189" w:rsidRPr="009221CD" w:rsidRDefault="00DC2189" w:rsidP="009221CD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Cs w:val="21"/>
                <w:lang w:eastAsia="ru-RU"/>
              </w:rPr>
            </w:pPr>
            <w:r w:rsidRPr="00930EC9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Cs w:val="21"/>
                <w:lang w:eastAsia="ru-RU"/>
              </w:rPr>
              <w:t>Дней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189" w:rsidRPr="009221CD" w:rsidRDefault="00DC2189" w:rsidP="009221CD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Cs w:val="21"/>
                <w:lang w:eastAsia="ru-RU"/>
              </w:rPr>
            </w:pPr>
            <w:r w:rsidRPr="00930EC9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Cs w:val="21"/>
                <w:lang w:eastAsia="ru-RU"/>
              </w:rPr>
              <w:t>Часов</w:t>
            </w:r>
          </w:p>
        </w:tc>
      </w:tr>
      <w:tr w:rsidR="00E028F9" w:rsidRPr="00E028F9" w:rsidTr="00C84B90">
        <w:trPr>
          <w:trHeight w:hRule="exact" w:val="751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widowControl w:val="0"/>
              <w:spacing w:after="0" w:line="210" w:lineRule="exact"/>
              <w:ind w:left="60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28F9" w:rsidRPr="00E028F9" w:rsidRDefault="00E028F9" w:rsidP="00E028F9">
            <w:pPr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Работа в приёмном отделении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6</w:t>
            </w:r>
          </w:p>
        </w:tc>
      </w:tr>
      <w:tr w:rsidR="00E028F9" w:rsidRPr="00E028F9" w:rsidTr="00C84B90">
        <w:trPr>
          <w:trHeight w:hRule="exact" w:val="751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widowControl w:val="0"/>
              <w:spacing w:after="0" w:line="210" w:lineRule="exact"/>
              <w:ind w:left="60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1"/>
                <w:lang w:eastAsia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28F9" w:rsidRPr="00E028F9" w:rsidRDefault="00E028F9" w:rsidP="00E028F9">
            <w:pPr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Работа на посту хирургического отделения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6</w:t>
            </w:r>
          </w:p>
        </w:tc>
      </w:tr>
      <w:tr w:rsidR="00E028F9" w:rsidRPr="00E028F9" w:rsidTr="00C84B90">
        <w:trPr>
          <w:trHeight w:hRule="exact" w:val="69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widowControl w:val="0"/>
              <w:spacing w:after="0" w:line="210" w:lineRule="exact"/>
              <w:ind w:right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Cs w:val="21"/>
                <w:lang w:eastAsia="ru-RU"/>
              </w:rPr>
            </w:pPr>
            <w:r w:rsidRPr="00E028F9"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Cs w:val="21"/>
                <w:lang w:eastAsia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E028F9">
            <w:pPr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Работа в процедурном кабинете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6</w:t>
            </w:r>
          </w:p>
        </w:tc>
      </w:tr>
      <w:tr w:rsidR="00E028F9" w:rsidRPr="00E028F9" w:rsidTr="00C84B90">
        <w:trPr>
          <w:trHeight w:hRule="exact" w:val="69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widowControl w:val="0"/>
              <w:spacing w:after="0" w:line="210" w:lineRule="exact"/>
              <w:ind w:right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Cs w:val="21"/>
                <w:lang w:eastAsia="ru-RU"/>
              </w:rPr>
            </w:pPr>
            <w:r w:rsidRPr="00E028F9"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Cs w:val="21"/>
                <w:lang w:eastAsia="ru-RU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E028F9">
            <w:pPr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Работа в перевязочной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5C32D8" w:rsidP="00F015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8F9" w:rsidRPr="00E028F9" w:rsidRDefault="005C32D8" w:rsidP="00F015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028F9" w:rsidRPr="00E028F9" w:rsidTr="00C84B90">
        <w:trPr>
          <w:trHeight w:hRule="exact" w:val="69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E028F9">
            <w:pPr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Операционный блок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6</w:t>
            </w:r>
          </w:p>
        </w:tc>
      </w:tr>
      <w:tr w:rsidR="00163FBC" w:rsidRPr="00163FBC" w:rsidTr="00C84B90">
        <w:trPr>
          <w:trHeight w:hRule="exact" w:val="69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FBC" w:rsidRPr="00163FBC" w:rsidRDefault="00163FBC" w:rsidP="00F015B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FBC" w:rsidRPr="005C32D8" w:rsidRDefault="005C32D8" w:rsidP="00E028F9">
            <w:pPr>
              <w:rPr>
                <w:rFonts w:ascii="Times New Roman" w:hAnsi="Times New Roman" w:cs="Times New Roman"/>
              </w:rPr>
            </w:pPr>
            <w:r w:rsidRPr="005C32D8">
              <w:rPr>
                <w:rFonts w:ascii="Times New Roman" w:hAnsi="Times New Roman" w:cs="Times New Roman"/>
                <w:sz w:val="24"/>
              </w:rPr>
              <w:t>Работа в хирургическом кабинете (травматологический пункт)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3FBC" w:rsidRPr="00163FBC" w:rsidRDefault="005C32D8" w:rsidP="00F015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3FBC" w:rsidRPr="00163FBC" w:rsidRDefault="005C32D8" w:rsidP="00F015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E028F9" w:rsidRPr="00E028F9" w:rsidTr="00C84B90">
        <w:trPr>
          <w:trHeight w:hRule="exact" w:val="69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F015BA" w:rsidP="00F015B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E028F9" w:rsidP="00E028F9">
            <w:pPr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Работа на участке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E028F9" w:rsidRDefault="00163FBC" w:rsidP="00F015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8F9" w:rsidRPr="00E028F9" w:rsidRDefault="00E028F9" w:rsidP="00F015BA">
            <w:pPr>
              <w:jc w:val="center"/>
              <w:rPr>
                <w:rFonts w:ascii="Times New Roman" w:hAnsi="Times New Roman" w:cs="Times New Roman"/>
              </w:rPr>
            </w:pPr>
            <w:r w:rsidRPr="00E028F9">
              <w:rPr>
                <w:rFonts w:ascii="Times New Roman" w:hAnsi="Times New Roman" w:cs="Times New Roman"/>
              </w:rPr>
              <w:t>36</w:t>
            </w:r>
          </w:p>
        </w:tc>
      </w:tr>
      <w:tr w:rsidR="00E028F9" w:rsidRPr="00163FBC" w:rsidTr="00C84B90">
        <w:trPr>
          <w:trHeight w:hRule="exact" w:val="69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163FBC" w:rsidRDefault="00E028F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163FBC" w:rsidRDefault="00E028F9" w:rsidP="00E028F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63FBC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28F9" w:rsidRPr="00163FBC" w:rsidRDefault="00FB16D4" w:rsidP="00F015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8F9" w:rsidRPr="00163FBC" w:rsidRDefault="00FB16D4" w:rsidP="00F015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72</w:t>
            </w:r>
            <w:bookmarkStart w:id="1" w:name="_GoBack"/>
            <w:bookmarkEnd w:id="1"/>
          </w:p>
        </w:tc>
      </w:tr>
    </w:tbl>
    <w:p w:rsidR="00930EC9" w:rsidRDefault="00930EC9" w:rsidP="00930EC9">
      <w:pPr>
        <w:pStyle w:val="60"/>
        <w:shd w:val="clear" w:color="auto" w:fill="auto"/>
        <w:spacing w:before="0"/>
        <w:ind w:left="440"/>
        <w:jc w:val="both"/>
      </w:pPr>
      <w:r>
        <w:t>Примечание:</w:t>
      </w:r>
    </w:p>
    <w:p w:rsidR="00930EC9" w:rsidRDefault="00930EC9" w:rsidP="00930EC9">
      <w:pPr>
        <w:pStyle w:val="3"/>
        <w:shd w:val="clear" w:color="auto" w:fill="auto"/>
        <w:spacing w:before="0" w:after="291" w:line="274" w:lineRule="exact"/>
        <w:ind w:left="80" w:right="60" w:firstLine="700"/>
        <w:jc w:val="both"/>
      </w:pPr>
      <w:r>
        <w:t>Распределение часов производственной практики</w:t>
      </w:r>
      <w:r w:rsidR="00C84B90">
        <w:t xml:space="preserve"> может быть изменено на усмотре</w:t>
      </w:r>
      <w:r>
        <w:t>ние руководителя производственной практики.</w:t>
      </w:r>
    </w:p>
    <w:p w:rsidR="00DC2189" w:rsidRDefault="00DC2189" w:rsidP="00D6248C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930EC9" w:rsidRPr="00165500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дезинфекции, предстерилизационной очистки, стерилизации хирургических инструментов, белья, перчаток и т.д.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контроля качества предстерилизационной обработки и стерильности инструментов, белья и т.д.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Определение годности крови к переливанию.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Изучение историй болезни пациентов с показаниями к переливанию крови.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Определение групповой и Rh-принадлежности крови, участие в проведении проб на индивидуальную совместимость.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Наблюдение за пациентами во время проведения би</w:t>
      </w:r>
      <w:r>
        <w:rPr>
          <w:rFonts w:ascii="Times New Roman" w:eastAsia="Times New Roman" w:hAnsi="Times New Roman" w:cs="Times New Roman"/>
          <w:iCs/>
          <w:spacing w:val="-1"/>
          <w:sz w:val="24"/>
        </w:rPr>
        <w:t>ологической пробы и при дальней</w:t>
      </w: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шей трансфузии.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Уход и введение растворов в подключичный катетер.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Уход за пациентом после переливания крови, проведение назначенных врачом исследований.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Подготовка пациента к операции.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Наблюдение за состоянием пациентов с различными видами и осложнениями кровотечений.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lastRenderedPageBreak/>
        <w:t>Применение гемостатиков общего и местного действия и плазмозамещающих препаратов.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Участие в лабораторных и диагностических исследованиях: эндоскопических, ультразвуковых, рентгенологических и т.д.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Участие в остановке кровотечения в условиях перевязочной.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дезинфекции наркозной аппаратуры после использования.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Участие в подготовке пациентов к анестезии и проведение наблюдения в посленаркозном периоде.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премедикации.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Транспортировка пациента в оперблок.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контроля за основными жизненно важными функциями организма.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Транспортировка пациента из оперблока в палату.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Подготовка палаты и функциональной кровати к приему пациента.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Перекладывание пациента с каталки на функциональную кровать.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Наблюдение за послеоперационными пациентами оценка тяжести состояния по клиническим признакам.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Выполнение лечебных процедур по назначению врача.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манипуляций по уходу за пациентами после операции.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Участие в перевязках, снятие кожных швов под наблюдением врача.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мероприятий сандезрежима в отделении гнойной хирургии и гнойной перевязочной.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объективного сестринского обследования пациентов с хирургической инфекцией.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Выявление возможных проблем гнойно-септических больных, планирование, сестринских вмешательств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дезинфекции и стерилизации инструментов после гнойных перевязок и операций.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Соблюдение правил индивидуальной защиты при работе с гнойно-септическими больными.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Помощь врачу в проведении инструментальной перевязки.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Наложение повязок с разными лекарственными веществами в зависимости от стадии воспалительного процесса.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Уход за гнойными полостями с дренажами.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дезинфекции, предстерилизационной очистки и стерилизации использованных инструментов.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Наложение различных видов повязок.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Выявление проблем пациентов и составление плана ухода в предоперационном и послеоперационном периодах.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Помощь врачу в проведении перевязок.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контроля над дренажами: оценка количества отделяемого, функционирование.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Уход за дренажами, эпицистостомой.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сестринского процесса у пациентов с травмами и хирургическими заболеваниями почек, мочевого пузыря.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Обучение пациентов использованию мочеприемника.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сестринского обследования пациентов с заболеваниями прямой кишки.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Подготовка пациентов к рентгенологическим эндоско</w:t>
      </w:r>
      <w:r w:rsidR="005C32D8">
        <w:rPr>
          <w:rFonts w:ascii="Times New Roman" w:eastAsia="Times New Roman" w:hAnsi="Times New Roman" w:cs="Times New Roman"/>
          <w:iCs/>
          <w:spacing w:val="-1"/>
          <w:sz w:val="24"/>
        </w:rPr>
        <w:t>пическим исследованиям, операци</w:t>
      </w: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ям.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перевязок пациентам со стомами.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смены и дезинфекции калоприемников.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lastRenderedPageBreak/>
        <w:t>Онкологическое отделение, отделение сосудистой хирургии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Наблюдение за пациентами с опухолями различной локализации.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Подготовка пациентов к обследованиям по назначению врача.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сестринского процесса у пациентов с онкологической патологией.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реабилитационных мероприятий пациентам с онкологическими заболеваниями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Оказание паллиативной помощи пациентам с онкологической патологией.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ухода за трахеостомой, гастростомой и колостомой.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Консультирование пациента и его окружения по вопросам самоухода и ухода.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Выполнение назначений врача у пациентов с синдромом нарушения кровообращения.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сестринского процесса пациентам, имеющим язвы, пролежни, гангрену, варикозное расширение вен и облитерирующий эндартериит нижних конечностей.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Проведение профилактики пролежней.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Участие в приготовления гипсовых бинтов и лонгет.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Участие в проведении лечебных мероприятий пациентам с травматологической патологией в репозиционной и гипсовальной комнатах.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наблюдения и ухода за пациентами с гипсовой повязкой и другими видами фиксации отломков (скелетное вытяжение, аппарат Илизарова, металлостеосинтез).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Выявление признаков нарушения кровообращения к</w:t>
      </w:r>
      <w:r>
        <w:rPr>
          <w:rFonts w:ascii="Times New Roman" w:eastAsia="Times New Roman" w:hAnsi="Times New Roman" w:cs="Times New Roman"/>
          <w:iCs/>
          <w:spacing w:val="-1"/>
          <w:sz w:val="24"/>
        </w:rPr>
        <w:t>онечности после наложения гипсо</w:t>
      </w: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вой повязки.</w:t>
      </w:r>
    </w:p>
    <w:p w:rsidR="00163FBC" w:rsidRPr="00163FBC" w:rsidRDefault="00163FBC" w:rsidP="00163FBC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4"/>
        </w:rPr>
      </w:pPr>
      <w:r w:rsidRPr="00163FBC">
        <w:rPr>
          <w:rFonts w:ascii="Times New Roman" w:eastAsia="Times New Roman" w:hAnsi="Times New Roman" w:cs="Times New Roman"/>
          <w:iCs/>
          <w:spacing w:val="-1"/>
          <w:sz w:val="24"/>
        </w:rPr>
        <w:t>Осуществление сестринского процесса у пациентов с травматологической патологией.</w:t>
      </w:r>
    </w:p>
    <w:p w:rsidR="00930EC9" w:rsidRPr="00D6248C" w:rsidRDefault="00930EC9" w:rsidP="00D6248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30EC9" w:rsidRP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30EC9">
        <w:rPr>
          <w:rFonts w:ascii="Times New Roman" w:hAnsi="Times New Roman" w:cs="Times New Roman"/>
          <w:b/>
          <w:sz w:val="24"/>
          <w:szCs w:val="28"/>
        </w:rPr>
        <w:t>ИНСТРУКТАЖ ПО ТЕХНИКЕ БЕЗОПАСНОСТИ</w:t>
      </w:r>
    </w:p>
    <w:p w:rsidR="005C32D8" w:rsidRDefault="005C32D8" w:rsidP="00930EC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C32D8" w:rsidRPr="00930EC9" w:rsidRDefault="005C32D8" w:rsidP="00930EC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5C32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0EC9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930EC9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930EC9" w:rsidRPr="00930EC9" w:rsidRDefault="00930EC9" w:rsidP="00930EC9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EC9" w:rsidRDefault="00930EC9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Pr="00930EC9" w:rsidRDefault="00F3782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30EC9" w:rsidRP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30EC9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930EC9" w:rsidRP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930EC9" w:rsidRPr="00165500" w:rsidTr="00F3782A">
        <w:trPr>
          <w:trHeight w:val="689"/>
        </w:trPr>
        <w:tc>
          <w:tcPr>
            <w:tcW w:w="1099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702"/>
        </w:trPr>
        <w:tc>
          <w:tcPr>
            <w:tcW w:w="1099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163FB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стационаре: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015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F3782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часов по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стационару</w:t>
            </w: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634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  <w:vAlign w:val="center"/>
          </w:tcPr>
          <w:p w:rsidR="00930EC9" w:rsidRPr="00165500" w:rsidRDefault="00163FBC" w:rsidP="00163FB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Работа на </w:t>
            </w:r>
            <w:r w:rsidR="00930EC9"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участке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(травматологическом кабинете)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C2189" w:rsidRPr="00165500" w:rsidTr="00F3782A">
        <w:trPr>
          <w:trHeight w:val="361"/>
        </w:trPr>
        <w:tc>
          <w:tcPr>
            <w:tcW w:w="1099" w:type="dxa"/>
          </w:tcPr>
          <w:p w:rsidR="00DC2189" w:rsidRPr="00165500" w:rsidRDefault="00DC21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DC2189" w:rsidRPr="00DC2189" w:rsidRDefault="00DC2189" w:rsidP="00F3782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2" w:type="dxa"/>
          </w:tcPr>
          <w:p w:rsidR="00DC2189" w:rsidRPr="00DC2189" w:rsidRDefault="00DC2189" w:rsidP="00DC218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2189" w:rsidRPr="00165500" w:rsidTr="00F3782A">
        <w:trPr>
          <w:trHeight w:val="361"/>
        </w:trPr>
        <w:tc>
          <w:tcPr>
            <w:tcW w:w="1099" w:type="dxa"/>
          </w:tcPr>
          <w:p w:rsidR="00DC2189" w:rsidRPr="00165500" w:rsidRDefault="00DC21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DC2189" w:rsidRPr="00DC2189" w:rsidRDefault="00DC2189" w:rsidP="00F3782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2" w:type="dxa"/>
          </w:tcPr>
          <w:p w:rsidR="00DC2189" w:rsidRPr="00DC2189" w:rsidRDefault="00DC2189" w:rsidP="00DC218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2189" w:rsidRPr="00165500" w:rsidTr="00F3782A">
        <w:trPr>
          <w:trHeight w:val="390"/>
        </w:trPr>
        <w:tc>
          <w:tcPr>
            <w:tcW w:w="1099" w:type="dxa"/>
          </w:tcPr>
          <w:p w:rsidR="00DC2189" w:rsidRPr="00165500" w:rsidRDefault="00DC21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DC2189" w:rsidRPr="00DC2189" w:rsidRDefault="00DC2189" w:rsidP="00F3782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2" w:type="dxa"/>
          </w:tcPr>
          <w:p w:rsidR="00DC2189" w:rsidRPr="00DC2189" w:rsidRDefault="00DC2189" w:rsidP="00DC218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2189" w:rsidRPr="00165500" w:rsidTr="00F3782A">
        <w:trPr>
          <w:trHeight w:val="361"/>
        </w:trPr>
        <w:tc>
          <w:tcPr>
            <w:tcW w:w="1099" w:type="dxa"/>
          </w:tcPr>
          <w:p w:rsidR="00DC2189" w:rsidRPr="00165500" w:rsidRDefault="00DC21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DC2189" w:rsidRPr="00DC2189" w:rsidRDefault="00DC2189" w:rsidP="00F3782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2" w:type="dxa"/>
          </w:tcPr>
          <w:p w:rsidR="00DC2189" w:rsidRPr="00DC2189" w:rsidRDefault="00DC2189" w:rsidP="00DC218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2189" w:rsidRPr="00165500" w:rsidTr="00F3782A">
        <w:trPr>
          <w:trHeight w:val="361"/>
        </w:trPr>
        <w:tc>
          <w:tcPr>
            <w:tcW w:w="1099" w:type="dxa"/>
          </w:tcPr>
          <w:p w:rsidR="00DC2189" w:rsidRPr="00165500" w:rsidRDefault="00DC21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DC2189" w:rsidRPr="00165500" w:rsidRDefault="00DC21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DC2189" w:rsidRPr="00DC2189" w:rsidRDefault="00DC2189" w:rsidP="00DC218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6248C" w:rsidRPr="00165500" w:rsidTr="00F3782A">
        <w:trPr>
          <w:trHeight w:val="361"/>
        </w:trPr>
        <w:tc>
          <w:tcPr>
            <w:tcW w:w="1099" w:type="dxa"/>
          </w:tcPr>
          <w:p w:rsidR="00D6248C" w:rsidRPr="00165500" w:rsidRDefault="00D6248C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D6248C" w:rsidRPr="00165500" w:rsidRDefault="00D6248C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D6248C" w:rsidRPr="00DC2189" w:rsidRDefault="00D6248C" w:rsidP="00DC218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30EC9" w:rsidRPr="00165500" w:rsidTr="00F3782A">
        <w:trPr>
          <w:trHeight w:val="361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F3782A">
              <w:rPr>
                <w:rFonts w:ascii="Times New Roman" w:hAnsi="Times New Roman" w:cs="Times New Roman"/>
                <w:b/>
                <w:sz w:val="24"/>
                <w:szCs w:val="28"/>
              </w:rPr>
              <w:t>часов по поликлинике: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ВСЕГО: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30EC9" w:rsidRPr="00165500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3782A" w:rsidRPr="00E22FB7" w:rsidRDefault="00F43CFD" w:rsidP="00F3782A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 (стационар, поликлиника)</w:t>
      </w:r>
    </w:p>
    <w:p w:rsidR="00F3782A" w:rsidRPr="00E22FB7" w:rsidRDefault="00F3782A" w:rsidP="00F3782A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F3782A" w:rsidRPr="00E22FB7" w:rsidTr="00F3782A">
        <w:trPr>
          <w:trHeight w:val="144"/>
        </w:trPr>
        <w:tc>
          <w:tcPr>
            <w:tcW w:w="725" w:type="dxa"/>
            <w:vMerge w:val="restart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  <w:vMerge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Приготовление дезинфицирующих растворов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Дезинфекция предметов ухода за пациентами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Дезинфекция и предстерилизационная очистка изделий медицинского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4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Пользование стерильным биксом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5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Обработка рук на гигиеническом уровне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6</w:t>
            </w:r>
          </w:p>
        </w:tc>
        <w:tc>
          <w:tcPr>
            <w:tcW w:w="4215" w:type="dxa"/>
          </w:tcPr>
          <w:p w:rsidR="00F3782A" w:rsidRPr="00F07F94" w:rsidRDefault="00F015BA" w:rsidP="00F0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Работа со стерильным малым инструментальным столом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7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Транспортировка и перекладывание пациента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8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Пользование функциональной кроватью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9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Приготовление постели для пациента после операции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10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Смена нательного и постельного белья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11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Проведение гигиенических мероприятий пациенту в постели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12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Эластическая компрессия нижних конечностей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13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Профилактика пролежней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14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Уход за гастростомой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15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Уход за колостомой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16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Уход за эпицистостомой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17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Термометрия общая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18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Построение графика температурной кривой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19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Исследование пульса, определение ЧДД, измерение АД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20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Приготовление оснащения для определения группы крови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21</w:t>
            </w:r>
          </w:p>
        </w:tc>
        <w:tc>
          <w:tcPr>
            <w:tcW w:w="4215" w:type="dxa"/>
          </w:tcPr>
          <w:p w:rsidR="00F3782A" w:rsidRPr="00F07F94" w:rsidRDefault="00F015BA" w:rsidP="00F0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Осуществление всех видов уборок в операционном блоке, перевязочной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22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Применение грелки и пузыря со льдом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23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Помощь при рвоте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24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Подача судна и мочеприемника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25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Постановка газоотводной трубки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26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Постановка очистительной клизмы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27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Катетеризация мочевого пузыря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lastRenderedPageBreak/>
              <w:t>28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Ведение медицинской документации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29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П/к, в/м. в/в введение лекарственных средств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30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Сбор системы для капельного введения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31</w:t>
            </w:r>
          </w:p>
        </w:tc>
        <w:tc>
          <w:tcPr>
            <w:tcW w:w="4215" w:type="dxa"/>
          </w:tcPr>
          <w:p w:rsidR="00F3782A" w:rsidRPr="00F07F94" w:rsidRDefault="00F015BA" w:rsidP="00F0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Сбор системы для переливания крови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32</w:t>
            </w:r>
          </w:p>
        </w:tc>
        <w:tc>
          <w:tcPr>
            <w:tcW w:w="4215" w:type="dxa"/>
          </w:tcPr>
          <w:p w:rsidR="00F3782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Взятие крови из периферической вены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33</w:t>
            </w:r>
          </w:p>
        </w:tc>
        <w:tc>
          <w:tcPr>
            <w:tcW w:w="4215" w:type="dxa"/>
          </w:tcPr>
          <w:p w:rsidR="00F015B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Подготовка пациента к специальным методам исследования в хирургии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34</w:t>
            </w:r>
          </w:p>
        </w:tc>
        <w:tc>
          <w:tcPr>
            <w:tcW w:w="4215" w:type="dxa"/>
          </w:tcPr>
          <w:p w:rsidR="00F015B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Участие в перевязках и наложение мягких повязок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35</w:t>
            </w:r>
          </w:p>
        </w:tc>
        <w:tc>
          <w:tcPr>
            <w:tcW w:w="4215" w:type="dxa"/>
          </w:tcPr>
          <w:p w:rsidR="00F015B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Участие в приготовлении и наложении гипсовых повязок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36</w:t>
            </w:r>
          </w:p>
        </w:tc>
        <w:tc>
          <w:tcPr>
            <w:tcW w:w="4215" w:type="dxa"/>
          </w:tcPr>
          <w:p w:rsidR="00F015BA" w:rsidRPr="00F07F94" w:rsidRDefault="00F015BA" w:rsidP="00F01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Участие в проведении премедикации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37</w:t>
            </w:r>
          </w:p>
        </w:tc>
        <w:tc>
          <w:tcPr>
            <w:tcW w:w="4215" w:type="dxa"/>
          </w:tcPr>
          <w:p w:rsidR="00F015B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Уход за дренажами, оценка отделяемого по ним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38</w:t>
            </w:r>
          </w:p>
        </w:tc>
        <w:tc>
          <w:tcPr>
            <w:tcW w:w="4215" w:type="dxa"/>
          </w:tcPr>
          <w:p w:rsidR="00F015B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Выявление проблем пациента и реализация их через сестринский уход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39</w:t>
            </w:r>
          </w:p>
        </w:tc>
        <w:tc>
          <w:tcPr>
            <w:tcW w:w="4215" w:type="dxa"/>
          </w:tcPr>
          <w:p w:rsidR="00F015B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Санитарная обработка пациента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40</w:t>
            </w:r>
          </w:p>
        </w:tc>
        <w:tc>
          <w:tcPr>
            <w:tcW w:w="4215" w:type="dxa"/>
          </w:tcPr>
          <w:p w:rsidR="00F015BA" w:rsidRPr="00F07F94" w:rsidRDefault="00F015B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Бритье операционного поля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41</w:t>
            </w:r>
          </w:p>
        </w:tc>
        <w:tc>
          <w:tcPr>
            <w:tcW w:w="4215" w:type="dxa"/>
          </w:tcPr>
          <w:p w:rsidR="00F015BA" w:rsidRPr="00F07F94" w:rsidRDefault="00F07F94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Снятие швов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015BA" w:rsidRPr="00E22FB7" w:rsidTr="00F3782A">
        <w:trPr>
          <w:trHeight w:val="144"/>
        </w:trPr>
        <w:tc>
          <w:tcPr>
            <w:tcW w:w="725" w:type="dxa"/>
          </w:tcPr>
          <w:p w:rsidR="00F015BA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42</w:t>
            </w:r>
          </w:p>
        </w:tc>
        <w:tc>
          <w:tcPr>
            <w:tcW w:w="4215" w:type="dxa"/>
          </w:tcPr>
          <w:p w:rsidR="00F015BA" w:rsidRPr="00F07F94" w:rsidRDefault="00F07F94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Наложение бинтовых повязок</w:t>
            </w: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015BA" w:rsidRPr="00E22FB7" w:rsidRDefault="00F015B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43</w:t>
            </w:r>
          </w:p>
        </w:tc>
        <w:tc>
          <w:tcPr>
            <w:tcW w:w="4215" w:type="dxa"/>
          </w:tcPr>
          <w:p w:rsidR="00F3782A" w:rsidRPr="00F07F94" w:rsidRDefault="00F07F94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94">
              <w:rPr>
                <w:rFonts w:ascii="Times New Roman" w:hAnsi="Times New Roman" w:cs="Times New Roman"/>
                <w:sz w:val="24"/>
                <w:szCs w:val="24"/>
              </w:rPr>
              <w:t>Наложение гипсовых повязок</w:t>
            </w: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23183" w:rsidRPr="00E22FB7" w:rsidTr="00F3782A">
        <w:trPr>
          <w:trHeight w:val="144"/>
        </w:trPr>
        <w:tc>
          <w:tcPr>
            <w:tcW w:w="725" w:type="dxa"/>
          </w:tcPr>
          <w:p w:rsidR="00B23183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44</w:t>
            </w:r>
          </w:p>
        </w:tc>
        <w:tc>
          <w:tcPr>
            <w:tcW w:w="4215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B23183" w:rsidRPr="00E22FB7" w:rsidTr="00F3782A">
        <w:trPr>
          <w:trHeight w:val="144"/>
        </w:trPr>
        <w:tc>
          <w:tcPr>
            <w:tcW w:w="725" w:type="dxa"/>
          </w:tcPr>
          <w:p w:rsidR="00B23183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24"/>
              </w:rPr>
              <w:t>45</w:t>
            </w:r>
          </w:p>
        </w:tc>
        <w:tc>
          <w:tcPr>
            <w:tcW w:w="4215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B23183" w:rsidRPr="00E22FB7" w:rsidRDefault="00B23183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4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7371"/>
        <w:gridCol w:w="1701"/>
      </w:tblGrid>
      <w:tr w:rsidR="00F3782A" w:rsidRPr="00262C2A" w:rsidTr="00F3782A">
        <w:tc>
          <w:tcPr>
            <w:tcW w:w="1101" w:type="dxa"/>
          </w:tcPr>
          <w:p w:rsidR="00F3782A" w:rsidRPr="00262C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371" w:type="dxa"/>
          </w:tcPr>
          <w:p w:rsidR="00F3782A" w:rsidRPr="00262C2A" w:rsidRDefault="00F3782A" w:rsidP="00F3782A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701" w:type="dxa"/>
          </w:tcPr>
          <w:p w:rsidR="00F3782A" w:rsidRPr="00262C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ного руководителя</w:t>
            </w: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Pr="00356052" w:rsidRDefault="00F3782A" w:rsidP="00F3782A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3782A" w:rsidRPr="00B96BA5" w:rsidRDefault="00F3782A" w:rsidP="00F3782A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163FBC" w:rsidRDefault="00F3782A" w:rsidP="00163F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163FBC" w:rsidRPr="00163F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МДК</w:t>
      </w:r>
      <w:r w:rsidR="005C32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04.03</w:t>
      </w:r>
      <w:r w:rsidR="00163FBC" w:rsidRPr="00163F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«Сестринский уход за пациентами хирургического профиля»</w:t>
      </w:r>
      <w:r w:rsidR="00163F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3782A" w:rsidRDefault="00F3782A" w:rsidP="00163F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F3782A" w:rsidRPr="00F1096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F3782A" w:rsidRPr="00B96BA5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F3782A" w:rsidRPr="00A008E0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3782A" w:rsidRPr="00F3782A" w:rsidRDefault="00F3782A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E028F9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E028F9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E028F9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E028F9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81962" w:rsidTr="00F3782A">
        <w:trPr>
          <w:trHeight w:val="378"/>
        </w:trPr>
        <w:tc>
          <w:tcPr>
            <w:tcW w:w="959" w:type="dxa"/>
          </w:tcPr>
          <w:p w:rsidR="00581962" w:rsidRPr="00A008E0" w:rsidRDefault="00581962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581962" w:rsidRPr="00F3782A" w:rsidRDefault="00581962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581962" w:rsidRDefault="00581962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57A7" w:rsidTr="00F3782A">
        <w:trPr>
          <w:trHeight w:val="378"/>
        </w:trPr>
        <w:tc>
          <w:tcPr>
            <w:tcW w:w="959" w:type="dxa"/>
          </w:tcPr>
          <w:p w:rsidR="00ED57A7" w:rsidRPr="00A008E0" w:rsidRDefault="00ED57A7" w:rsidP="00F3782A">
            <w:pPr>
              <w:pStyle w:val="a9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D57A7" w:rsidRPr="00F3782A" w:rsidRDefault="00ED57A7" w:rsidP="00F37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D57A7" w:rsidRDefault="00ED57A7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82A" w:rsidRPr="00A53C54" w:rsidRDefault="00F3782A" w:rsidP="00F3782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lastRenderedPageBreak/>
        <w:t>Б. ТЕКСТОВЫЙ ОТЧЕТ</w:t>
      </w: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Положительные отзывы</w:t>
      </w:r>
      <w:r w:rsidR="00CF277B" w:rsidRPr="00CF277B">
        <w:rPr>
          <w:rFonts w:ascii="Times New Roman" w:hAnsi="Times New Roman" w:cs="Times New Roman"/>
          <w:b/>
          <w:sz w:val="28"/>
          <w:szCs w:val="28"/>
        </w:rPr>
        <w:t>:</w:t>
      </w:r>
      <w:r w:rsidR="00CF277B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</w:p>
    <w:p w:rsidR="00CF277B" w:rsidRDefault="00CF277B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Pr="00A53C54" w:rsidRDefault="00581962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Общий руководитель практики (подпись, ФИО)……………………………..</w:t>
      </w:r>
    </w:p>
    <w:p w:rsidR="005C32D8" w:rsidRDefault="005C32D8" w:rsidP="005819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2D8" w:rsidRPr="00CF277B" w:rsidRDefault="005C32D8" w:rsidP="005819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782A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Печать медицинской организации</w:t>
      </w:r>
      <w:r w:rsidR="00F3782A"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3782A" w:rsidRPr="00FD77CD" w:rsidRDefault="00F3782A" w:rsidP="00F378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F3782A" w:rsidRPr="00FD77CD" w:rsidRDefault="00F3782A" w:rsidP="00F378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F3782A" w:rsidRPr="00FD77CD" w:rsidRDefault="00F3782A" w:rsidP="00F3782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:rsidR="00ED57A7" w:rsidRDefault="00581962" w:rsidP="00581962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(а) </w:t>
      </w:r>
      <w:r w:rsidRPr="00FD77CD">
        <w:rPr>
          <w:rFonts w:ascii="Times New Roman" w:hAnsi="Times New Roman" w:cs="Times New Roman"/>
          <w:b/>
          <w:sz w:val="24"/>
          <w:szCs w:val="28"/>
        </w:rPr>
        <w:t>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5C32D8">
        <w:rPr>
          <w:rFonts w:ascii="Times New Roman" w:hAnsi="Times New Roman" w:cs="Times New Roman"/>
          <w:b/>
          <w:sz w:val="24"/>
          <w:szCs w:val="28"/>
        </w:rPr>
        <w:t>МДК 04.03</w:t>
      </w:r>
      <w:r w:rsidR="00ED57A7" w:rsidRPr="00ED57A7">
        <w:rPr>
          <w:rFonts w:ascii="Times New Roman" w:hAnsi="Times New Roman" w:cs="Times New Roman"/>
          <w:b/>
          <w:sz w:val="24"/>
          <w:szCs w:val="28"/>
        </w:rPr>
        <w:t xml:space="preserve"> «Сестринский уход за пациентами хирургического профиля»</w:t>
      </w:r>
    </w:p>
    <w:p w:rsidR="00581962" w:rsidRDefault="00581962" w:rsidP="00581962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на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зе_______________________________________________________________________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____</w:t>
      </w:r>
    </w:p>
    <w:p w:rsidR="00581962" w:rsidRPr="009965DE" w:rsidRDefault="00581962" w:rsidP="005819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6"/>
        <w:gridCol w:w="2096"/>
      </w:tblGrid>
      <w:tr w:rsidR="00581962" w:rsidRPr="009965DE" w:rsidTr="00E028F9">
        <w:trPr>
          <w:trHeight w:val="670"/>
        </w:trPr>
        <w:tc>
          <w:tcPr>
            <w:tcW w:w="3934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9965D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E7BB5" w:rsidRPr="00310435">
              <w:rPr>
                <w:rStyle w:val="aa"/>
                <w:rFonts w:ascii="Times New Roman" w:hAnsi="Times New Roman"/>
                <w:iCs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6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81962" w:rsidRPr="009965DE" w:rsidTr="00E028F9">
        <w:trPr>
          <w:trHeight w:val="574"/>
        </w:trPr>
        <w:tc>
          <w:tcPr>
            <w:tcW w:w="3934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9965D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E7BB5" w:rsidRPr="00310435">
              <w:rPr>
                <w:rStyle w:val="aa"/>
                <w:rFonts w:ascii="Times New Roman" w:hAnsi="Times New Roman"/>
                <w:bCs/>
                <w:iCs/>
                <w:sz w:val="24"/>
                <w:szCs w:val="24"/>
              </w:rPr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  <w:tc>
          <w:tcPr>
            <w:tcW w:w="1066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81962" w:rsidRPr="009965DE" w:rsidTr="00E028F9">
        <w:trPr>
          <w:trHeight w:val="411"/>
        </w:trPr>
        <w:tc>
          <w:tcPr>
            <w:tcW w:w="3934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9965D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E7BB5" w:rsidRPr="00310435">
              <w:rPr>
                <w:rStyle w:val="aa"/>
                <w:rFonts w:ascii="Times New Roman" w:hAnsi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1066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81962" w:rsidRPr="009965DE" w:rsidTr="00E028F9">
        <w:trPr>
          <w:trHeight w:val="564"/>
        </w:trPr>
        <w:tc>
          <w:tcPr>
            <w:tcW w:w="3934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4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9965D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E7BB5" w:rsidRPr="00310435">
              <w:rPr>
                <w:rStyle w:val="aa"/>
                <w:rFonts w:ascii="Times New Roman" w:hAnsi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66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81962" w:rsidRPr="009965DE" w:rsidTr="00E028F9">
        <w:trPr>
          <w:trHeight w:val="411"/>
        </w:trPr>
        <w:tc>
          <w:tcPr>
            <w:tcW w:w="3934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ОК 5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9965D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E7BB5" w:rsidRPr="00310435">
              <w:rPr>
                <w:rStyle w:val="aa"/>
                <w:rFonts w:ascii="Times New Roman" w:hAnsi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66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81962" w:rsidRPr="009965DE" w:rsidTr="00E028F9">
        <w:trPr>
          <w:trHeight w:val="411"/>
        </w:trPr>
        <w:tc>
          <w:tcPr>
            <w:tcW w:w="3934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 xml:space="preserve"> ОК </w:t>
            </w:r>
            <w:r>
              <w:rPr>
                <w:rFonts w:ascii="Times New Roman" w:hAnsi="Times New Roman" w:cs="Times New Roman"/>
                <w:sz w:val="24"/>
              </w:rPr>
              <w:t>9.</w:t>
            </w:r>
            <w:r w:rsidRPr="009965D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E7BB5" w:rsidRPr="00310435">
              <w:rPr>
                <w:rStyle w:val="aa"/>
                <w:rFonts w:ascii="Times New Roman" w:hAnsi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6" w:type="pct"/>
          </w:tcPr>
          <w:p w:rsidR="00581962" w:rsidRPr="009965DE" w:rsidRDefault="00581962" w:rsidP="00E028F9">
            <w:pPr>
              <w:rPr>
                <w:rFonts w:ascii="Times New Roman" w:hAnsi="Times New Roman" w:cs="Times New Roman"/>
                <w:sz w:val="24"/>
              </w:rPr>
            </w:pPr>
            <w:r w:rsidRPr="009965DE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CF277B" w:rsidRDefault="00CF277B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______</w:t>
      </w:r>
    </w:p>
    <w:p w:rsidR="00581962" w:rsidRPr="00FD77CD" w:rsidRDefault="00581962" w:rsidP="005819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E7BB5" w:rsidRDefault="006E7BB5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E7BB5" w:rsidRDefault="006E7BB5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Default="00B23183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581962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</w:p>
    <w:p w:rsidR="00F3782A" w:rsidRDefault="00581962" w:rsidP="00F3782A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CF277B" w:rsidRPr="00CF277B" w:rsidRDefault="00CF277B" w:rsidP="00CF27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Аттестационный лист</w:t>
      </w:r>
    </w:p>
    <w:p w:rsidR="00CF277B" w:rsidRPr="00CF277B" w:rsidRDefault="00CF277B" w:rsidP="00CF27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Заключение об освоении профессиональных и общих компетенций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Наименование практики</w:t>
      </w:r>
      <w:r w:rsidRPr="00CF277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__________________________________________</w:t>
      </w:r>
    </w:p>
    <w:p w:rsidR="00F3782A" w:rsidRPr="00CF277B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Студента (ки) ___________________________________________________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курса _______ группы______ГБПОУ КК «Камчатский медицинский колледж»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База практики</w:t>
      </w:r>
      <w:r w:rsidRPr="00CF277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_____________________________________________________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3"/>
        <w:gridCol w:w="7360"/>
        <w:gridCol w:w="1439"/>
      </w:tblGrid>
      <w:tr w:rsidR="00F3782A" w:rsidRPr="0053545E" w:rsidTr="00F3782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3782A" w:rsidRPr="0053545E" w:rsidRDefault="00F3782A" w:rsidP="00F3782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3782A" w:rsidRPr="0053545E" w:rsidRDefault="00F3782A" w:rsidP="00F3782A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3782A" w:rsidRPr="0053545E" w:rsidRDefault="00F3782A" w:rsidP="00F37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6E7BB5" w:rsidRPr="0053545E" w:rsidTr="00F3782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ПК 4.1.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Проводить оценку состояния пациента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CF277B" w:rsidRDefault="006E7BB5" w:rsidP="006E7BB5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6E7BB5" w:rsidRPr="0053545E" w:rsidTr="00F3782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ПК 4.2.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Выполнять медицинские манипуляции при оказании медицинской помощи пациенту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CF277B" w:rsidRDefault="006E7BB5" w:rsidP="006E7BB5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6E7BB5" w:rsidRPr="0053545E" w:rsidTr="00F3782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ПК 4.3.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Осуществлять уход за пациентом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CF277B" w:rsidRDefault="006E7BB5" w:rsidP="006E7BB5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6E7BB5" w:rsidRPr="0053545E" w:rsidTr="00F3782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ПК 4.4.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1043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Обучать пациента (его законных представителей) и лиц, осуществляющих уход, приемам ухода и самоухода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CF277B" w:rsidRDefault="006E7BB5" w:rsidP="006E7BB5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6E7BB5" w:rsidRPr="0053545E" w:rsidTr="00F3782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ПК 4.5.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1043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Оказывать медицинскую помощь в неотложной форме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CF277B" w:rsidRDefault="006E7BB5" w:rsidP="006E7BB5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6E7BB5" w:rsidRPr="0053545E" w:rsidTr="00F3782A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</w:pPr>
            <w:r w:rsidRPr="00310435">
              <w:rPr>
                <w:rStyle w:val="aa"/>
                <w:rFonts w:ascii="Times New Roman" w:hAnsi="Times New Roman"/>
                <w:b w:val="0"/>
                <w:sz w:val="24"/>
                <w:szCs w:val="24"/>
              </w:rPr>
              <w:t>ПК 4.6.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310435" w:rsidRDefault="006E7BB5" w:rsidP="006E7BB5">
            <w:pPr>
              <w:pStyle w:val="2"/>
              <w:spacing w:before="0" w:after="0" w:line="276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31043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Участвовать в проведении мероприятий медицинской реабилитации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BB5" w:rsidRPr="00CF277B" w:rsidRDefault="006E7BB5" w:rsidP="006E7BB5">
            <w:pPr>
              <w:rPr>
                <w:rFonts w:ascii="Times New Roman" w:hAnsi="Times New Roman" w:cs="Times New Roman"/>
              </w:rPr>
            </w:pPr>
            <w:r w:rsidRPr="00CF277B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Заключение об освоении  профессиональных и общих компетенций (оценка </w:t>
      </w: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освоил</w:t>
      </w: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ставится при  70% положительных) 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Итоговая оценка по производственной практике_________________________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F3782A" w:rsidRPr="00CF277B" w:rsidTr="00F3782A">
        <w:tc>
          <w:tcPr>
            <w:tcW w:w="4077" w:type="dxa"/>
          </w:tcPr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Общая </w:t>
            </w:r>
            <w:r w:rsid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оценка практики ______________</w:t>
            </w:r>
          </w:p>
          <w:p w:rsidR="00CF277B" w:rsidRPr="00CF277B" w:rsidRDefault="00CF277B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</w:tc>
      </w:tr>
    </w:tbl>
    <w:p w:rsidR="009221CD" w:rsidRPr="009221CD" w:rsidRDefault="009221CD" w:rsidP="00930EC9">
      <w:pPr>
        <w:spacing w:after="0"/>
        <w:jc w:val="both"/>
        <w:rPr>
          <w:rFonts w:ascii="Times New Roman" w:hAnsi="Times New Roman" w:cs="Times New Roman"/>
          <w:sz w:val="24"/>
        </w:rPr>
      </w:pPr>
    </w:p>
    <w:sectPr w:rsidR="009221CD" w:rsidRPr="009221CD" w:rsidSect="009221C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440" w:rsidRDefault="00164440" w:rsidP="00F3782A">
      <w:pPr>
        <w:spacing w:after="0" w:line="240" w:lineRule="auto"/>
      </w:pPr>
      <w:r>
        <w:separator/>
      </w:r>
    </w:p>
  </w:endnote>
  <w:endnote w:type="continuationSeparator" w:id="0">
    <w:p w:rsidR="00164440" w:rsidRDefault="00164440" w:rsidP="00F3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440" w:rsidRDefault="00164440" w:rsidP="00F3782A">
      <w:pPr>
        <w:spacing w:after="0" w:line="240" w:lineRule="auto"/>
      </w:pPr>
      <w:r>
        <w:separator/>
      </w:r>
    </w:p>
  </w:footnote>
  <w:footnote w:type="continuationSeparator" w:id="0">
    <w:p w:rsidR="00164440" w:rsidRDefault="00164440" w:rsidP="00F37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5071A"/>
    <w:multiLevelType w:val="hybridMultilevel"/>
    <w:tmpl w:val="272E9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F31AC"/>
    <w:multiLevelType w:val="multilevel"/>
    <w:tmpl w:val="B2F4C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982476"/>
    <w:multiLevelType w:val="hybridMultilevel"/>
    <w:tmpl w:val="14A8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A631E"/>
    <w:multiLevelType w:val="hybridMultilevel"/>
    <w:tmpl w:val="9C66703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C009ED"/>
    <w:multiLevelType w:val="hybridMultilevel"/>
    <w:tmpl w:val="D0F4B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C674C"/>
    <w:multiLevelType w:val="hybridMultilevel"/>
    <w:tmpl w:val="18920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B768B"/>
    <w:multiLevelType w:val="hybridMultilevel"/>
    <w:tmpl w:val="15CA26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2AA2EBD"/>
    <w:multiLevelType w:val="hybridMultilevel"/>
    <w:tmpl w:val="AE407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1B1CB1"/>
    <w:multiLevelType w:val="multilevel"/>
    <w:tmpl w:val="B31A85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44B4F48"/>
    <w:multiLevelType w:val="multilevel"/>
    <w:tmpl w:val="810C38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DF1413"/>
    <w:multiLevelType w:val="hybridMultilevel"/>
    <w:tmpl w:val="B8287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6A53"/>
    <w:multiLevelType w:val="hybridMultilevel"/>
    <w:tmpl w:val="93607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7"/>
  </w:num>
  <w:num w:numId="5">
    <w:abstractNumId w:val="2"/>
  </w:num>
  <w:num w:numId="6">
    <w:abstractNumId w:val="11"/>
  </w:num>
  <w:num w:numId="7">
    <w:abstractNumId w:val="6"/>
  </w:num>
  <w:num w:numId="8">
    <w:abstractNumId w:val="3"/>
  </w:num>
  <w:num w:numId="9">
    <w:abstractNumId w:val="5"/>
  </w:num>
  <w:num w:numId="10">
    <w:abstractNumId w:val="4"/>
  </w:num>
  <w:num w:numId="11">
    <w:abstractNumId w:val="12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45"/>
    <w:rsid w:val="0011646C"/>
    <w:rsid w:val="00163FBC"/>
    <w:rsid w:val="00164440"/>
    <w:rsid w:val="00203F62"/>
    <w:rsid w:val="002A581A"/>
    <w:rsid w:val="00391E19"/>
    <w:rsid w:val="0046532D"/>
    <w:rsid w:val="00501D44"/>
    <w:rsid w:val="005044D7"/>
    <w:rsid w:val="00536245"/>
    <w:rsid w:val="00581962"/>
    <w:rsid w:val="005850E8"/>
    <w:rsid w:val="005C32D8"/>
    <w:rsid w:val="0062284E"/>
    <w:rsid w:val="006E7BB5"/>
    <w:rsid w:val="006F69E7"/>
    <w:rsid w:val="009221CD"/>
    <w:rsid w:val="00930EC9"/>
    <w:rsid w:val="009E0BBB"/>
    <w:rsid w:val="00A02DC4"/>
    <w:rsid w:val="00B23183"/>
    <w:rsid w:val="00BB51CC"/>
    <w:rsid w:val="00C84B90"/>
    <w:rsid w:val="00CF277B"/>
    <w:rsid w:val="00D6248C"/>
    <w:rsid w:val="00DC2189"/>
    <w:rsid w:val="00E028F9"/>
    <w:rsid w:val="00ED57A7"/>
    <w:rsid w:val="00F015BA"/>
    <w:rsid w:val="00F07F94"/>
    <w:rsid w:val="00F3782A"/>
    <w:rsid w:val="00F43CFD"/>
    <w:rsid w:val="00FB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0C35"/>
  <w15:docId w15:val="{E45FB29E-9278-4E1B-9562-086BE4BE0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1CD"/>
  </w:style>
  <w:style w:type="paragraph" w:styleId="2">
    <w:name w:val="heading 2"/>
    <w:basedOn w:val="a"/>
    <w:next w:val="a"/>
    <w:link w:val="20"/>
    <w:uiPriority w:val="99"/>
    <w:qFormat/>
    <w:rsid w:val="006E7BB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9221CD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42">
    <w:name w:val="Заголовок №4 (2)_"/>
    <w:basedOn w:val="a0"/>
    <w:link w:val="420"/>
    <w:rsid w:val="009221CD"/>
    <w:rPr>
      <w:rFonts w:ascii="Arial Narrow" w:eastAsia="Arial Narrow" w:hAnsi="Arial Narrow" w:cs="Arial Narrow"/>
      <w:b/>
      <w:bCs/>
      <w:spacing w:val="3"/>
      <w:sz w:val="25"/>
      <w:szCs w:val="25"/>
      <w:shd w:val="clear" w:color="auto" w:fill="FFFFFF"/>
    </w:rPr>
  </w:style>
  <w:style w:type="paragraph" w:customStyle="1" w:styleId="420">
    <w:name w:val="Заголовок №4 (2)"/>
    <w:basedOn w:val="a"/>
    <w:link w:val="42"/>
    <w:rsid w:val="009221CD"/>
    <w:pPr>
      <w:widowControl w:val="0"/>
      <w:shd w:val="clear" w:color="auto" w:fill="FFFFFF"/>
      <w:spacing w:after="240" w:line="0" w:lineRule="atLeast"/>
      <w:ind w:firstLine="700"/>
      <w:outlineLvl w:val="3"/>
    </w:pPr>
    <w:rPr>
      <w:rFonts w:ascii="Arial Narrow" w:eastAsia="Arial Narrow" w:hAnsi="Arial Narrow" w:cs="Arial Narrow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3"/>
    <w:rsid w:val="00930EC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30EC9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30EC9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930EC9"/>
    <w:rPr>
      <w:rFonts w:ascii="Times New Roman" w:eastAsia="Times New Roman" w:hAnsi="Times New Roman" w:cs="Times New Roman"/>
      <w:b/>
      <w:bCs/>
      <w:smallCap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930EC9"/>
    <w:pPr>
      <w:widowControl w:val="0"/>
      <w:shd w:val="clear" w:color="auto" w:fill="FFFFFF"/>
      <w:spacing w:before="840" w:after="420" w:line="0" w:lineRule="atLeast"/>
      <w:ind w:hanging="2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customStyle="1" w:styleId="50">
    <w:name w:val="Основной текст (5)"/>
    <w:basedOn w:val="a"/>
    <w:link w:val="5"/>
    <w:rsid w:val="00930EC9"/>
    <w:pPr>
      <w:widowControl w:val="0"/>
      <w:shd w:val="clear" w:color="auto" w:fill="FFFFFF"/>
      <w:spacing w:before="840" w:after="0" w:line="653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paragraph" w:customStyle="1" w:styleId="60">
    <w:name w:val="Основной текст (6)"/>
    <w:basedOn w:val="a"/>
    <w:link w:val="6"/>
    <w:rsid w:val="00930EC9"/>
    <w:pPr>
      <w:widowControl w:val="0"/>
      <w:shd w:val="clear" w:color="auto" w:fill="FFFFFF"/>
      <w:spacing w:before="360" w:after="0" w:line="274" w:lineRule="exact"/>
      <w:ind w:hanging="360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table" w:styleId="a4">
    <w:name w:val="Table Grid"/>
    <w:basedOn w:val="a1"/>
    <w:uiPriority w:val="59"/>
    <w:rsid w:val="00930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782A"/>
  </w:style>
  <w:style w:type="paragraph" w:styleId="a7">
    <w:name w:val="footer"/>
    <w:basedOn w:val="a"/>
    <w:link w:val="a8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782A"/>
  </w:style>
  <w:style w:type="paragraph" w:styleId="a9">
    <w:name w:val="List Paragraph"/>
    <w:basedOn w:val="a"/>
    <w:uiPriority w:val="34"/>
    <w:qFormat/>
    <w:rsid w:val="00F3782A"/>
    <w:pPr>
      <w:ind w:left="720"/>
      <w:contextualSpacing/>
    </w:pPr>
  </w:style>
  <w:style w:type="character" w:styleId="aa">
    <w:name w:val="Emphasis"/>
    <w:qFormat/>
    <w:rsid w:val="006E7BB5"/>
    <w:rPr>
      <w:rFonts w:cs="Times New Roman"/>
      <w:i/>
    </w:rPr>
  </w:style>
  <w:style w:type="character" w:customStyle="1" w:styleId="20">
    <w:name w:val="Заголовок 2 Знак"/>
    <w:basedOn w:val="a0"/>
    <w:link w:val="2"/>
    <w:uiPriority w:val="99"/>
    <w:rsid w:val="006E7BB5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2576</Words>
  <Characters>14688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Клеймёнова Татьяна Викторона</cp:lastModifiedBy>
  <cp:revision>15</cp:revision>
  <dcterms:created xsi:type="dcterms:W3CDTF">2018-04-15T08:43:00Z</dcterms:created>
  <dcterms:modified xsi:type="dcterms:W3CDTF">2025-12-08T02:59:00Z</dcterms:modified>
</cp:coreProperties>
</file>